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0C" w:rsidRPr="007B31AE" w:rsidRDefault="007B430C" w:rsidP="0088249F">
      <w:pPr>
        <w:pStyle w:val="Tytu"/>
        <w:spacing w:before="0" w:after="0" w:line="240" w:lineRule="auto"/>
        <w:rPr>
          <w:rFonts w:ascii="Times New Roman" w:hAnsi="Times New Roman"/>
          <w:b/>
          <w:color w:val="auto"/>
          <w:w w:val="100"/>
          <w:sz w:val="24"/>
          <w:szCs w:val="18"/>
        </w:rPr>
      </w:pPr>
      <w:bookmarkStart w:id="0" w:name="_GoBack"/>
      <w:bookmarkEnd w:id="0"/>
      <w:r w:rsidRPr="007B31AE">
        <w:rPr>
          <w:rFonts w:ascii="Times New Roman" w:hAnsi="Times New Roman"/>
          <w:b/>
          <w:color w:val="auto"/>
          <w:w w:val="100"/>
          <w:sz w:val="24"/>
          <w:szCs w:val="18"/>
        </w:rPr>
        <w:t>KRYTERIA OCENIANIA</w:t>
      </w:r>
    </w:p>
    <w:p w:rsidR="007B430C" w:rsidRPr="007B31AE" w:rsidRDefault="007B430C" w:rsidP="0088249F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zCs w:val="18"/>
        </w:rPr>
      </w:pPr>
      <w:r w:rsidRPr="007B31AE">
        <w:rPr>
          <w:rFonts w:eastAsia="Calibri"/>
          <w:b/>
          <w:bCs/>
          <w:szCs w:val="18"/>
        </w:rPr>
        <w:t>z katechezy w zakresie klasy V szkoły podstawowej</w:t>
      </w:r>
    </w:p>
    <w:p w:rsidR="007B430C" w:rsidRPr="007B31AE" w:rsidRDefault="007B430C" w:rsidP="0088249F">
      <w:pPr>
        <w:autoSpaceDE w:val="0"/>
        <w:autoSpaceDN w:val="0"/>
        <w:adjustRightInd w:val="0"/>
        <w:jc w:val="center"/>
        <w:textAlignment w:val="center"/>
        <w:rPr>
          <w:rFonts w:eastAsia="Calibri"/>
          <w:b/>
          <w:bCs/>
          <w:szCs w:val="18"/>
        </w:rPr>
      </w:pPr>
      <w:r w:rsidRPr="007B31AE">
        <w:rPr>
          <w:rFonts w:eastAsia="Calibri"/>
          <w:b/>
          <w:bCs/>
          <w:szCs w:val="18"/>
        </w:rPr>
        <w:t>do programu nr AZ-2-01/10i podręcznika nr A</w:t>
      </w:r>
      <w:r w:rsidR="00C02614" w:rsidRPr="007B31AE">
        <w:rPr>
          <w:rFonts w:eastAsia="Calibri"/>
          <w:b/>
          <w:bCs/>
          <w:szCs w:val="18"/>
        </w:rPr>
        <w:t>Z</w:t>
      </w:r>
      <w:r w:rsidRPr="007B31AE">
        <w:rPr>
          <w:rFonts w:eastAsia="Calibri"/>
          <w:b/>
          <w:bCs/>
          <w:szCs w:val="18"/>
        </w:rPr>
        <w:t>-22-01/10-RA-</w:t>
      </w:r>
      <w:r w:rsidR="00C02614" w:rsidRPr="007B31AE">
        <w:rPr>
          <w:rFonts w:eastAsia="Calibri"/>
          <w:b/>
          <w:bCs/>
          <w:szCs w:val="18"/>
        </w:rPr>
        <w:t>9</w:t>
      </w:r>
      <w:r w:rsidRPr="007B31AE">
        <w:rPr>
          <w:rFonts w:eastAsia="Calibri"/>
          <w:b/>
          <w:bCs/>
          <w:szCs w:val="18"/>
        </w:rPr>
        <w:t>/13</w:t>
      </w:r>
      <w:r w:rsidRPr="007B31AE">
        <w:rPr>
          <w:rFonts w:eastAsia="Calibri"/>
          <w:b/>
          <w:bCs/>
          <w:i/>
          <w:iCs/>
          <w:szCs w:val="18"/>
        </w:rPr>
        <w:t>„Wierzę w Boga”</w:t>
      </w:r>
    </w:p>
    <w:p w:rsidR="007B430C" w:rsidRPr="007B31AE" w:rsidRDefault="007B430C" w:rsidP="0088249F">
      <w:pPr>
        <w:jc w:val="center"/>
        <w:rPr>
          <w:rFonts w:eastAsia="Calibri"/>
          <w:b/>
          <w:szCs w:val="18"/>
        </w:rPr>
      </w:pPr>
      <w:r w:rsidRPr="007B31AE">
        <w:rPr>
          <w:rFonts w:eastAsia="Calibri"/>
          <w:b/>
          <w:szCs w:val="18"/>
        </w:rPr>
        <w:t>pod redakcją ks. Stanisława Łabendowicza</w:t>
      </w:r>
    </w:p>
    <w:p w:rsidR="00DA7748" w:rsidRDefault="00DA7748" w:rsidP="00DA774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A7748" w:rsidRPr="009B1F9B" w:rsidRDefault="00DA7748" w:rsidP="00DA7748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B1F9B">
        <w:rPr>
          <w:rFonts w:ascii="Times New Roman" w:hAnsi="Times New Roman" w:cs="Times New Roman"/>
          <w:sz w:val="24"/>
          <w:szCs w:val="24"/>
        </w:rPr>
        <w:t>Ogólnie</w:t>
      </w:r>
    </w:p>
    <w:p w:rsidR="00DA7748" w:rsidRPr="009B1F9B" w:rsidRDefault="00DA7748" w:rsidP="00DA7748">
      <w:pPr>
        <w:jc w:val="both"/>
        <w:rPr>
          <w:szCs w:val="24"/>
        </w:rPr>
      </w:pPr>
      <w:r w:rsidRPr="009B1F9B">
        <w:rPr>
          <w:szCs w:val="24"/>
        </w:rPr>
        <w:t>Na ocenę celującą zasługuje uczeń, który wyraźnie wykracza poza poziom osiągnięć edukacyjnych przewidzianych dla danego etapu kształcenia.</w:t>
      </w:r>
    </w:p>
    <w:p w:rsidR="007B430C" w:rsidRPr="007B31AE" w:rsidRDefault="007B430C" w:rsidP="0088249F">
      <w:pPr>
        <w:rPr>
          <w:sz w:val="18"/>
          <w:szCs w:val="18"/>
        </w:rPr>
      </w:pPr>
    </w:p>
    <w:p w:rsidR="007B430C" w:rsidRPr="007B31AE" w:rsidRDefault="007B430C" w:rsidP="0088249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9"/>
        <w:gridCol w:w="3904"/>
        <w:gridCol w:w="3883"/>
        <w:gridCol w:w="3918"/>
      </w:tblGrid>
      <w:tr w:rsidR="007B430C" w:rsidRPr="007B31AE" w:rsidTr="007B430C">
        <w:tc>
          <w:tcPr>
            <w:tcW w:w="3909" w:type="dxa"/>
            <w:shd w:val="clear" w:color="auto" w:fill="auto"/>
          </w:tcPr>
          <w:p w:rsidR="007B430C" w:rsidRPr="007B31AE" w:rsidRDefault="007B430C" w:rsidP="0088249F">
            <w:pPr>
              <w:pStyle w:val="Tekst"/>
              <w:jc w:val="center"/>
              <w:rPr>
                <w:b/>
                <w:bCs/>
                <w:sz w:val="18"/>
                <w:szCs w:val="18"/>
              </w:rPr>
            </w:pPr>
            <w:r w:rsidRPr="007B31AE">
              <w:rPr>
                <w:b/>
                <w:bCs/>
                <w:sz w:val="18"/>
                <w:szCs w:val="18"/>
              </w:rPr>
              <w:t>OCENA</w:t>
            </w:r>
          </w:p>
          <w:p w:rsidR="007B430C" w:rsidRPr="007B31AE" w:rsidRDefault="007B430C" w:rsidP="0088249F">
            <w:pPr>
              <w:pStyle w:val="Tekst"/>
              <w:jc w:val="center"/>
              <w:rPr>
                <w:b/>
                <w:bCs/>
                <w:sz w:val="18"/>
                <w:szCs w:val="18"/>
              </w:rPr>
            </w:pPr>
            <w:r w:rsidRPr="007B31AE">
              <w:rPr>
                <w:b/>
                <w:bCs/>
                <w:sz w:val="18"/>
                <w:szCs w:val="18"/>
              </w:rPr>
              <w:t>DOPUSZCZAJĄCA</w:t>
            </w:r>
          </w:p>
        </w:tc>
        <w:tc>
          <w:tcPr>
            <w:tcW w:w="3904" w:type="dxa"/>
            <w:shd w:val="clear" w:color="auto" w:fill="auto"/>
          </w:tcPr>
          <w:p w:rsidR="007B430C" w:rsidRPr="007B31AE" w:rsidRDefault="007B430C" w:rsidP="0088249F">
            <w:pPr>
              <w:pStyle w:val="Tekst"/>
              <w:jc w:val="center"/>
              <w:rPr>
                <w:b/>
                <w:bCs/>
                <w:sz w:val="18"/>
                <w:szCs w:val="18"/>
              </w:rPr>
            </w:pPr>
            <w:r w:rsidRPr="007B31AE">
              <w:rPr>
                <w:b/>
                <w:bCs/>
                <w:sz w:val="18"/>
                <w:szCs w:val="18"/>
              </w:rPr>
              <w:t>OCENA</w:t>
            </w:r>
          </w:p>
          <w:p w:rsidR="007B430C" w:rsidRPr="007B31AE" w:rsidRDefault="007B430C" w:rsidP="0088249F">
            <w:pPr>
              <w:pStyle w:val="Tekst"/>
              <w:jc w:val="center"/>
              <w:rPr>
                <w:b/>
                <w:bCs/>
                <w:sz w:val="18"/>
                <w:szCs w:val="18"/>
              </w:rPr>
            </w:pPr>
            <w:r w:rsidRPr="007B31AE">
              <w:rPr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883" w:type="dxa"/>
            <w:shd w:val="clear" w:color="auto" w:fill="auto"/>
          </w:tcPr>
          <w:p w:rsidR="007B430C" w:rsidRPr="007B31AE" w:rsidRDefault="007B430C" w:rsidP="0088249F">
            <w:pPr>
              <w:pStyle w:val="Tekst"/>
              <w:jc w:val="center"/>
              <w:rPr>
                <w:b/>
                <w:bCs/>
                <w:sz w:val="18"/>
                <w:szCs w:val="18"/>
              </w:rPr>
            </w:pPr>
            <w:r w:rsidRPr="007B31AE">
              <w:rPr>
                <w:b/>
                <w:bCs/>
                <w:sz w:val="18"/>
                <w:szCs w:val="18"/>
              </w:rPr>
              <w:t>OCENA</w:t>
            </w:r>
          </w:p>
          <w:p w:rsidR="007B430C" w:rsidRPr="007B31AE" w:rsidRDefault="007B430C" w:rsidP="0088249F">
            <w:pPr>
              <w:pStyle w:val="Tekst"/>
              <w:jc w:val="center"/>
              <w:rPr>
                <w:b/>
                <w:bCs/>
                <w:sz w:val="18"/>
                <w:szCs w:val="18"/>
              </w:rPr>
            </w:pPr>
            <w:r w:rsidRPr="007B31AE">
              <w:rPr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918" w:type="dxa"/>
            <w:shd w:val="clear" w:color="auto" w:fill="auto"/>
          </w:tcPr>
          <w:p w:rsidR="007B430C" w:rsidRPr="007B31AE" w:rsidRDefault="007B430C" w:rsidP="0088249F">
            <w:pPr>
              <w:pStyle w:val="Tekst"/>
              <w:jc w:val="center"/>
              <w:rPr>
                <w:b/>
                <w:bCs/>
                <w:sz w:val="18"/>
                <w:szCs w:val="18"/>
              </w:rPr>
            </w:pPr>
            <w:r w:rsidRPr="007B31AE">
              <w:rPr>
                <w:b/>
                <w:bCs/>
                <w:sz w:val="18"/>
                <w:szCs w:val="18"/>
              </w:rPr>
              <w:t>OCENA</w:t>
            </w:r>
          </w:p>
          <w:p w:rsidR="007B430C" w:rsidRPr="007B31AE" w:rsidRDefault="007B430C" w:rsidP="0088249F">
            <w:pPr>
              <w:pStyle w:val="Tekst"/>
              <w:jc w:val="center"/>
              <w:rPr>
                <w:b/>
                <w:bCs/>
                <w:sz w:val="18"/>
                <w:szCs w:val="18"/>
              </w:rPr>
            </w:pPr>
            <w:r w:rsidRPr="007B31AE">
              <w:rPr>
                <w:b/>
                <w:bCs/>
                <w:sz w:val="18"/>
                <w:szCs w:val="18"/>
              </w:rPr>
              <w:t>BARDZO DOBRA</w:t>
            </w:r>
          </w:p>
        </w:tc>
      </w:tr>
      <w:tr w:rsidR="007B430C" w:rsidRPr="007B31AE" w:rsidTr="007B430C">
        <w:tc>
          <w:tcPr>
            <w:tcW w:w="15614" w:type="dxa"/>
            <w:gridSpan w:val="4"/>
            <w:shd w:val="clear" w:color="auto" w:fill="auto"/>
          </w:tcPr>
          <w:p w:rsidR="007B430C" w:rsidRPr="007B31AE" w:rsidRDefault="00E75EA1" w:rsidP="0088249F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B31AE">
              <w:rPr>
                <w:b/>
                <w:sz w:val="18"/>
                <w:szCs w:val="18"/>
              </w:rPr>
              <w:t xml:space="preserve">I. </w:t>
            </w:r>
            <w:r w:rsidR="007B430C" w:rsidRPr="007B31AE">
              <w:rPr>
                <w:b/>
                <w:sz w:val="18"/>
                <w:szCs w:val="18"/>
              </w:rPr>
              <w:t>Bóg kocha ludzi</w:t>
            </w:r>
          </w:p>
        </w:tc>
      </w:tr>
      <w:tr w:rsidR="007B430C" w:rsidRPr="007B31AE" w:rsidTr="007B430C">
        <w:tc>
          <w:tcPr>
            <w:tcW w:w="3909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DC1ADC" w:rsidRPr="007B31AE" w:rsidRDefault="00DC1ADC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podaje przymioty Boga,</w:t>
            </w:r>
          </w:p>
          <w:p w:rsidR="00DC1ADC" w:rsidRPr="007B31AE" w:rsidRDefault="00DC1ADC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nazywa Boga Stworzycielem,</w:t>
            </w:r>
          </w:p>
          <w:p w:rsidR="00DC1ADC" w:rsidRPr="007B31AE" w:rsidRDefault="00DC1ADC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 xml:space="preserve">– stwierdza, że wszystko, co Bóg stworzył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było dobre,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podaje istotę, przyczyny i skutki grzechu,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podaje, kim byli Abel i Kain,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podaje znaczenie słowa „przymierze”,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identyfikuje arkę Noego z Kościołem,</w:t>
            </w:r>
          </w:p>
          <w:p w:rsidR="00A41548" w:rsidRPr="007B31AE" w:rsidRDefault="00A41548" w:rsidP="0088249F">
            <w:pPr>
              <w:pStyle w:val="Standard"/>
              <w:tabs>
                <w:tab w:val="left" w:pos="0"/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podaje, że grzech niszczy przyjaźń z Bogiem,</w:t>
            </w:r>
          </w:p>
          <w:p w:rsidR="007B430C" w:rsidRPr="007B31AE" w:rsidRDefault="00A41548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definiuje słowa: „litur</w:t>
            </w:r>
            <w:r w:rsidR="007B31AE" w:rsidRPr="007B31AE">
              <w:rPr>
                <w:sz w:val="18"/>
                <w:szCs w:val="18"/>
              </w:rPr>
              <w:t>gia”, „sakrament”.</w:t>
            </w:r>
          </w:p>
        </w:tc>
        <w:tc>
          <w:tcPr>
            <w:tcW w:w="3904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DC1ADC" w:rsidRPr="007B31AE" w:rsidRDefault="00DC1ADC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 xml:space="preserve">– przytacza prawdę o początku świata zawartą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w Księdze Rodzaju,</w:t>
            </w:r>
          </w:p>
          <w:p w:rsidR="00DC1ADC" w:rsidRPr="007B31AE" w:rsidRDefault="00DC1ADC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streszcza biblijny tekst o stworzeniu świata,</w:t>
            </w:r>
          </w:p>
          <w:p w:rsidR="00DC1ADC" w:rsidRPr="007B31AE" w:rsidRDefault="00DC1ADC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wyjaśnia słowa: „stworzyć”, „wszechmogący”,</w:t>
            </w:r>
          </w:p>
          <w:p w:rsidR="00DD1D05" w:rsidRPr="007B31AE" w:rsidRDefault="00DD1D05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 xml:space="preserve">– identyfikuje pochodzenie człowieka </w:t>
            </w:r>
            <w:r w:rsidR="00AD47DB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ze stworzeniem przez Boga,</w:t>
            </w:r>
          </w:p>
          <w:p w:rsidR="00DD1D05" w:rsidRPr="007B31AE" w:rsidRDefault="00DD1D05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 xml:space="preserve">– wskazuje na powołanie człowieka do przyjaźni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z Bogiem,</w:t>
            </w:r>
          </w:p>
          <w:p w:rsidR="00DD1D05" w:rsidRPr="007B31AE" w:rsidRDefault="00DD1D05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określa sposoby podtrzymywania własnej przyjaźni z Bogiem,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identyfikuje grzech Adama i Ewy z grzechem pierworodnym,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 xml:space="preserve">– streszcza opowiadanie biblijne </w:t>
            </w:r>
            <w:r w:rsidR="00AD47DB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o nieposłuszeństwie pierwszych ludzi,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wybiera sposoby okazywania wdzięczności Bogu za miłość i obietnicę zbawienia,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 xml:space="preserve">– streszcza tekst biblijny, mówiący o Ablu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i Kainie,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przytacza biblijne opowiadanie o zawarciu przymierza Boga z Noem,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używa poprawnie terminów: przymierze, arka, Kościół,</w:t>
            </w:r>
          </w:p>
          <w:p w:rsidR="00A41548" w:rsidRPr="007B31AE" w:rsidRDefault="00A41548" w:rsidP="0088249F">
            <w:pPr>
              <w:pStyle w:val="Standard"/>
              <w:tabs>
                <w:tab w:val="left" w:pos="0"/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definiuje słowo „pycha”,</w:t>
            </w:r>
          </w:p>
          <w:p w:rsidR="00A41548" w:rsidRPr="007B31AE" w:rsidRDefault="00A41548" w:rsidP="0088249F">
            <w:pPr>
              <w:pStyle w:val="Standard"/>
              <w:tabs>
                <w:tab w:val="left" w:pos="0"/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streszcza tekst biblijny o wieży Babel,</w:t>
            </w:r>
          </w:p>
          <w:p w:rsidR="00A41548" w:rsidRPr="007B31AE" w:rsidRDefault="00A41548" w:rsidP="0088249F">
            <w:pPr>
              <w:pStyle w:val="Standard"/>
              <w:tabs>
                <w:tab w:val="left" w:pos="0"/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uzasadnia sens jedności z Bogiem i ludźmi,</w:t>
            </w:r>
          </w:p>
          <w:p w:rsidR="00A41548" w:rsidRPr="007B31AE" w:rsidRDefault="00A41548" w:rsidP="0088249F">
            <w:pPr>
              <w:pStyle w:val="Standard"/>
              <w:tabs>
                <w:tab w:val="left" w:pos="0"/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proponuje, co należy czynić, aby wzrastała jedność wśród ludzi,</w:t>
            </w:r>
          </w:p>
          <w:p w:rsidR="00A41548" w:rsidRPr="007B31AE" w:rsidRDefault="00A41548" w:rsidP="0088249F">
            <w:pPr>
              <w:pStyle w:val="Standard"/>
              <w:tabs>
                <w:tab w:val="left" w:pos="0"/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wylicza sakramenty święte,</w:t>
            </w:r>
          </w:p>
          <w:p w:rsidR="00A41548" w:rsidRPr="007B31AE" w:rsidRDefault="00A41548" w:rsidP="0088249F">
            <w:pPr>
              <w:pStyle w:val="Standard"/>
              <w:tabs>
                <w:tab w:val="left" w:pos="0"/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określa sposoby obecności Chrystusa w liturgii,</w:t>
            </w:r>
          </w:p>
          <w:p w:rsidR="00A41548" w:rsidRPr="007B31AE" w:rsidRDefault="00A41548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rysuje znak graficzny sakramentu chrztu, Eucharystii oraz pojednania i pokuty,</w:t>
            </w:r>
          </w:p>
          <w:p w:rsidR="007B430C" w:rsidRPr="007B31AE" w:rsidRDefault="00A41548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wnioskuje, że liturgia jest drogą do jedności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z Bogiem.</w:t>
            </w:r>
          </w:p>
        </w:tc>
        <w:tc>
          <w:tcPr>
            <w:tcW w:w="3883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DD1D05" w:rsidRPr="007B31AE" w:rsidRDefault="00DD1D05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określa, w jaki sposób należy dbać o stworzony świat,</w:t>
            </w:r>
          </w:p>
          <w:p w:rsidR="00DD1D05" w:rsidRPr="007B31AE" w:rsidRDefault="00DD1D05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streszcza biblijny opis stworzenia człowieka,</w:t>
            </w:r>
          </w:p>
          <w:p w:rsidR="00DD1D05" w:rsidRPr="007B31AE" w:rsidRDefault="00DD1D05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 xml:space="preserve">– wyjaśnia, dlaczego człowiek </w:t>
            </w:r>
            <w:r w:rsidR="00C02614" w:rsidRPr="007B31AE">
              <w:rPr>
                <w:rFonts w:cs="Times New Roman"/>
                <w:sz w:val="18"/>
                <w:szCs w:val="18"/>
              </w:rPr>
              <w:t>j</w:t>
            </w:r>
            <w:r w:rsidRPr="007B31AE">
              <w:rPr>
                <w:rFonts w:cs="Times New Roman"/>
                <w:sz w:val="18"/>
                <w:szCs w:val="18"/>
              </w:rPr>
              <w:t>est najdoskonalszym stworzeniem Boga,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objaśnia, dlaczego Bóg obiecał ludziom Zbawiciela,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wskazuje, że ofiara Abla była zapowiedzią ofiary Pana Jezusa,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wnioskuje, że każdy grzech jest nieszczęściem człowieka,</w:t>
            </w:r>
          </w:p>
          <w:p w:rsidR="00DD1D05" w:rsidRPr="007B31AE" w:rsidRDefault="00DD1D05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wyjaśnia znaczenie przymierza z Noem dla całej ludzkości,</w:t>
            </w:r>
          </w:p>
          <w:p w:rsidR="00A41548" w:rsidRPr="007B31AE" w:rsidRDefault="00A41548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wyjaśnia potrzebę troski o jedność z Bogiem,</w:t>
            </w:r>
          </w:p>
          <w:p w:rsidR="007B430C" w:rsidRPr="007B31AE" w:rsidRDefault="00A41548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wskazuje na jedność ludzi z Bogiem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 xml:space="preserve">w sakramentach: chrztu, Eucharystii </w:t>
            </w:r>
            <w:r w:rsidR="00AD47DB">
              <w:rPr>
                <w:sz w:val="18"/>
                <w:szCs w:val="18"/>
              </w:rPr>
              <w:br/>
            </w:r>
            <w:r w:rsidR="007B31AE">
              <w:rPr>
                <w:sz w:val="18"/>
                <w:szCs w:val="18"/>
              </w:rPr>
              <w:t>oraz pojednania i pokuty.</w:t>
            </w:r>
          </w:p>
        </w:tc>
        <w:tc>
          <w:tcPr>
            <w:tcW w:w="3918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DD1D05" w:rsidRPr="007B31AE" w:rsidRDefault="00DD1D05" w:rsidP="0088249F">
            <w:pPr>
              <w:pStyle w:val="Textbodyindent"/>
              <w:ind w:left="0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podaje, w czym człowiek jest podobny do Boga,</w:t>
            </w:r>
          </w:p>
          <w:p w:rsidR="00DC1ADC" w:rsidRPr="007B31AE" w:rsidRDefault="00DC1ADC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wyjaśnia tekst biblijny zapowiadający Zbawiciela,</w:t>
            </w:r>
          </w:p>
          <w:p w:rsidR="007B430C" w:rsidRPr="007B31AE" w:rsidRDefault="00A41548" w:rsidP="0088249F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t>– wskazuje podobieństwa między przymierzem zawartym z Noem a prz</w:t>
            </w:r>
            <w:r w:rsidR="00C02614" w:rsidRPr="007B31AE">
              <w:rPr>
                <w:rFonts w:cs="Times New Roman"/>
                <w:sz w:val="18"/>
                <w:szCs w:val="18"/>
              </w:rPr>
              <w:t xml:space="preserve">ymierzem zawartym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="00C02614" w:rsidRPr="007B31AE">
              <w:rPr>
                <w:rFonts w:cs="Times New Roman"/>
                <w:sz w:val="18"/>
                <w:szCs w:val="18"/>
              </w:rPr>
              <w:t>w Chrystusie.</w:t>
            </w:r>
          </w:p>
        </w:tc>
      </w:tr>
      <w:tr w:rsidR="007B430C" w:rsidRPr="007B31AE" w:rsidTr="007B430C">
        <w:tc>
          <w:tcPr>
            <w:tcW w:w="15614" w:type="dxa"/>
            <w:gridSpan w:val="4"/>
            <w:shd w:val="clear" w:color="auto" w:fill="auto"/>
          </w:tcPr>
          <w:p w:rsidR="007B430C" w:rsidRPr="007B31AE" w:rsidRDefault="00E75EA1" w:rsidP="0088249F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B31AE">
              <w:rPr>
                <w:b/>
                <w:sz w:val="18"/>
                <w:szCs w:val="18"/>
              </w:rPr>
              <w:t xml:space="preserve">II. </w:t>
            </w:r>
            <w:r w:rsidR="007B430C" w:rsidRPr="007B31AE">
              <w:rPr>
                <w:b/>
                <w:sz w:val="18"/>
                <w:szCs w:val="18"/>
              </w:rPr>
              <w:t>Bóg opiekuje się ludźmi</w:t>
            </w:r>
          </w:p>
        </w:tc>
      </w:tr>
      <w:tr w:rsidR="007B430C" w:rsidRPr="007B31AE" w:rsidTr="007B430C">
        <w:tc>
          <w:tcPr>
            <w:tcW w:w="3909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lastRenderedPageBreak/>
              <w:t>Uczeń: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uzasadnia potrzebę szacunku dla imienia Boga,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wyjaśnia, dlaczego Pan Bóg zesłał plagi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na Egipt,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wnioskuje o potrzebie wierności Bogu w swoim życiu,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 przykłady życia zgodnego z wolą Bożą,</w:t>
            </w:r>
          </w:p>
          <w:p w:rsidR="000B3BD2" w:rsidRPr="007B31AE" w:rsidRDefault="000B3BD2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że Bóg wyprowadził Izraelitów z niewoli egipskiej,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że Izraelici przeszli przez Morze Czerwone,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="00A75D57">
              <w:rPr>
                <w:sz w:val="18"/>
                <w:szCs w:val="18"/>
              </w:rPr>
              <w:t>podaje znaczenie słowa „manna”.</w:t>
            </w:r>
          </w:p>
        </w:tc>
        <w:tc>
          <w:tcPr>
            <w:tcW w:w="3904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charakteryzuje postawę człowieka wierzącego,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określa postawę Abrahama wobec Bożego wezwania,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proponuje sposoby troski o rozwój wiary,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wybiera sposoby okazywania miłości Bogu,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ocenia postawę Abrahama wobec Boga, 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przytacza biblijne opowiadanie dotyczące snu Jakuba,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uzasadnia przyjmowanie przez człowieka woli Bożej,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wskazuje na potrzebę wierności Panu Bogu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i dziękowania za Jego opiekę,</w:t>
            </w:r>
          </w:p>
          <w:p w:rsidR="00A41548" w:rsidRPr="007B31AE" w:rsidRDefault="00A41548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wyjaśnia, do czego wzywa nas Pan Bóg </w:t>
            </w:r>
            <w:r w:rsidR="004F4E2E">
              <w:rPr>
                <w:bCs/>
                <w:sz w:val="18"/>
                <w:szCs w:val="18"/>
              </w:rPr>
              <w:br/>
            </w:r>
            <w:r w:rsidRPr="007B31AE">
              <w:rPr>
                <w:bCs/>
                <w:sz w:val="18"/>
                <w:szCs w:val="18"/>
              </w:rPr>
              <w:t>na przykładzie Józefa,</w:t>
            </w:r>
          </w:p>
          <w:p w:rsidR="000B3BD2" w:rsidRPr="007B31AE" w:rsidRDefault="000B3BD2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redaguje modlitwę dzi</w:t>
            </w:r>
            <w:r w:rsidR="00E75EA1" w:rsidRPr="007B31AE">
              <w:rPr>
                <w:bCs/>
                <w:sz w:val="18"/>
                <w:szCs w:val="18"/>
              </w:rPr>
              <w:t>ękczynną za zbawienie człowieka,</w:t>
            </w:r>
          </w:p>
          <w:p w:rsidR="000B3BD2" w:rsidRPr="007B31AE" w:rsidRDefault="000B3BD2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podaje, że Józef daje nam przykład przebaczenia,</w:t>
            </w:r>
          </w:p>
          <w:p w:rsidR="000B3BD2" w:rsidRPr="007B31AE" w:rsidRDefault="000B3BD2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wyjaśnia, do czego Pan Bóg wzywa każdego człowieka poprzez historię Józefa,</w:t>
            </w:r>
          </w:p>
          <w:p w:rsidR="000B3BD2" w:rsidRPr="007B31AE" w:rsidRDefault="000B3BD2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uzasadnia, dlaczego należy przebaczać innym,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 imię, które objawił Bóg Mojżeszowi,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wskazuje na wartość współpracy z Bogiem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w zbawianiu innych ludzi,</w:t>
            </w:r>
          </w:p>
          <w:p w:rsidR="000B3BD2" w:rsidRPr="007B31AE" w:rsidRDefault="000B3BD2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identyfikuje baranka paschalnego i Baranka Bożego,</w:t>
            </w:r>
          </w:p>
          <w:p w:rsidR="000B3BD2" w:rsidRPr="007B31AE" w:rsidRDefault="000B3BD2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objaśnia znaczenie baranka dla Izraelitów,</w:t>
            </w:r>
          </w:p>
          <w:p w:rsidR="000B3BD2" w:rsidRPr="007B31AE" w:rsidRDefault="000B3BD2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 znaczenie wyjścia z niewoli dla historii narodu wybranego,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przytacza okoliczności przejścia Izraelitów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przez Morze Czerwone,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wyjaśnia analogię pomiędzy przejściem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przez Morze Czerwone a sakramentem chrztu świętego,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wskazuje, że należy dziękować za łaskę chrztu świętego,</w:t>
            </w:r>
          </w:p>
          <w:p w:rsidR="00C53AE2" w:rsidRPr="007B31AE" w:rsidRDefault="00C53AE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przytacza przykłady szczególnej opieki Boga nad Izraelitami,</w:t>
            </w:r>
          </w:p>
          <w:p w:rsidR="007B430C" w:rsidRPr="007B31AE" w:rsidRDefault="00C53AE2" w:rsidP="0088249F">
            <w:pPr>
              <w:tabs>
                <w:tab w:val="left" w:pos="26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charakteryzuje pojęcia: łaska Boż</w:t>
            </w:r>
            <w:r w:rsidR="005C3C7C" w:rsidRPr="007B31AE">
              <w:rPr>
                <w:sz w:val="18"/>
                <w:szCs w:val="18"/>
              </w:rPr>
              <w:t xml:space="preserve">a uświęcająca </w:t>
            </w:r>
            <w:r w:rsidR="004F4E2E">
              <w:rPr>
                <w:sz w:val="18"/>
                <w:szCs w:val="18"/>
              </w:rPr>
              <w:br/>
            </w:r>
            <w:r w:rsidR="005C3C7C" w:rsidRPr="007B31AE">
              <w:rPr>
                <w:sz w:val="18"/>
                <w:szCs w:val="18"/>
              </w:rPr>
              <w:t xml:space="preserve">i łaska uczynkowa. </w:t>
            </w:r>
          </w:p>
        </w:tc>
        <w:tc>
          <w:tcPr>
            <w:tcW w:w="3883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streszcza biblijny opis powołania Abrahama,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wyjaśnia, dlaczego Abrahama nazywamy ojcem wierzących,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wyjaśnia, na czym polega podobieństwo Izaaka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i Jezusa,</w:t>
            </w:r>
          </w:p>
          <w:p w:rsidR="00A41548" w:rsidRPr="007B31AE" w:rsidRDefault="00A41548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wyjaśnia, dlaczego powinniśmy powierzyć swoje życie Panu Bogu,</w:t>
            </w:r>
          </w:p>
          <w:p w:rsidR="00A41548" w:rsidRPr="007B31AE" w:rsidRDefault="00A41548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streszcza historię Józefa, syna Jakuba,</w:t>
            </w:r>
          </w:p>
          <w:p w:rsidR="000B3BD2" w:rsidRPr="007B31AE" w:rsidRDefault="000B3BD2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porównuje wydarzenia z życia Józefa i Pana Jezusa,</w:t>
            </w:r>
          </w:p>
          <w:p w:rsidR="000B3BD2" w:rsidRPr="007B31AE" w:rsidRDefault="000B3BD2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charakteryzuje postać Józefa,</w:t>
            </w:r>
          </w:p>
          <w:p w:rsidR="000B3BD2" w:rsidRPr="007B31AE" w:rsidRDefault="000B3BD2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streszcza losy Józefa i jego braci,</w:t>
            </w:r>
          </w:p>
          <w:p w:rsidR="000B3BD2" w:rsidRPr="007B31AE" w:rsidRDefault="000B3BD2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wybiera sposoby, jak pogłębiać więź z Bogiem,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streszcza biblijne opowiadanie o powołaniu Mojżesza,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wybiera sposoby współpracy z Bogiem w dziele zbawienia,</w:t>
            </w:r>
          </w:p>
          <w:p w:rsidR="000B3BD2" w:rsidRPr="007B31AE" w:rsidRDefault="000B3BD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 przykłady opieki Bożej nad Izraelitami,</w:t>
            </w:r>
          </w:p>
          <w:p w:rsidR="000B3BD2" w:rsidRPr="007B31AE" w:rsidRDefault="000B3BD2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wnioskuje, że łaska Boża ratuje człowieka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z niewoli grzechu,</w:t>
            </w:r>
          </w:p>
          <w:p w:rsidR="00C53AE2" w:rsidRPr="007B31AE" w:rsidRDefault="00C53AE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wyjaśnia analogię pomiędzy manną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a sakramentem Eucharystii,</w:t>
            </w:r>
          </w:p>
          <w:p w:rsidR="00C53AE2" w:rsidRPr="007B31AE" w:rsidRDefault="00C53AE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charakteryzuje związek między Ostatnią Wieczerzą a liturgią eucharystyczną,</w:t>
            </w:r>
          </w:p>
          <w:p w:rsidR="00C53AE2" w:rsidRPr="007B31AE" w:rsidRDefault="00C53AE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 sposoby okazywania wdzięczności Bogu za dar Eucharystii,</w:t>
            </w:r>
          </w:p>
          <w:p w:rsidR="00C53AE2" w:rsidRPr="007B31AE" w:rsidRDefault="00C53AE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przytacza treść wydarzenia biblijnego, jakim było wyprowadzenie wody ze skały,</w:t>
            </w:r>
          </w:p>
          <w:p w:rsidR="007B430C" w:rsidRPr="007B31AE" w:rsidRDefault="00C53AE2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wyjaśnia analogię między wodą ze skały wodę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a łaską Bożą</w:t>
            </w:r>
            <w:r w:rsidR="005C3C7C" w:rsidRPr="007B31AE">
              <w:rPr>
                <w:sz w:val="18"/>
                <w:szCs w:val="18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DC1ADC" w:rsidRPr="007B31AE" w:rsidRDefault="00DC1ADC" w:rsidP="0088249F">
            <w:pPr>
              <w:widowControl w:val="0"/>
              <w:shd w:val="clear" w:color="auto" w:fill="FFFFFF"/>
              <w:tabs>
                <w:tab w:val="left" w:pos="264"/>
                <w:tab w:val="num" w:pos="70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podaje treść obietnicy danej Abrahamowi,</w:t>
            </w:r>
          </w:p>
          <w:p w:rsidR="00DC1ADC" w:rsidRPr="007B31AE" w:rsidRDefault="00DC1ADC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wymienia imiona dwunastu synów Jakuba,</w:t>
            </w:r>
          </w:p>
          <w:p w:rsidR="00DC1ADC" w:rsidRPr="007B31AE" w:rsidRDefault="00DC1ADC" w:rsidP="0088249F">
            <w:pPr>
              <w:rPr>
                <w:bCs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wyjaśnia znaczenie proroctwa Jakuba,</w:t>
            </w:r>
          </w:p>
          <w:p w:rsidR="00DC1ADC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wymienia dziewięć plag egipskich,</w:t>
            </w:r>
          </w:p>
          <w:p w:rsidR="00DC1ADC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objaśnia, czym był Namiot Spotkania,</w:t>
            </w:r>
          </w:p>
          <w:p w:rsidR="007B430C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proponuje, jak rozwijać życie Boże</w:t>
            </w:r>
            <w:r w:rsidR="005C3C7C" w:rsidRPr="007B31AE">
              <w:rPr>
                <w:sz w:val="18"/>
                <w:szCs w:val="18"/>
              </w:rPr>
              <w:t>.</w:t>
            </w:r>
          </w:p>
        </w:tc>
      </w:tr>
      <w:tr w:rsidR="007B430C" w:rsidRPr="007B31AE" w:rsidTr="007B430C">
        <w:tc>
          <w:tcPr>
            <w:tcW w:w="15614" w:type="dxa"/>
            <w:gridSpan w:val="4"/>
            <w:shd w:val="clear" w:color="auto" w:fill="auto"/>
          </w:tcPr>
          <w:p w:rsidR="007B430C" w:rsidRPr="007B31AE" w:rsidRDefault="00E75EA1" w:rsidP="0088249F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B31AE">
              <w:rPr>
                <w:b/>
                <w:sz w:val="18"/>
                <w:szCs w:val="18"/>
              </w:rPr>
              <w:t xml:space="preserve">III. </w:t>
            </w:r>
            <w:r w:rsidR="007B430C" w:rsidRPr="007B31AE">
              <w:rPr>
                <w:b/>
                <w:sz w:val="18"/>
                <w:szCs w:val="18"/>
              </w:rPr>
              <w:t>Bóg zawiera przymierze z ludźmi</w:t>
            </w:r>
          </w:p>
        </w:tc>
      </w:tr>
      <w:tr w:rsidR="007B430C" w:rsidRPr="007B31AE" w:rsidTr="007B430C">
        <w:tc>
          <w:tcPr>
            <w:tcW w:w="3909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identyfikuje Dekalog z przykazaniami Bożymi,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bCs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objaśnia, czym jest przymierze,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dowodzi, że przykazania Boże są drogą do życia wiecznego,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określa, dlaczego krzyż jest znakiem wiary chrześcijańskiej,</w:t>
            </w:r>
          </w:p>
          <w:p w:rsidR="0035703C" w:rsidRPr="007B31AE" w:rsidRDefault="0035703C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redaguje modlitwę wdzięczności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lastRenderedPageBreak/>
              <w:t>za przynależność do Kościoła,</w:t>
            </w:r>
          </w:p>
          <w:p w:rsidR="007B430C" w:rsidRPr="007B31AE" w:rsidRDefault="009D11F1" w:rsidP="0088249F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podaje, kto powołuje człowieka do świętości.</w:t>
            </w:r>
          </w:p>
        </w:tc>
        <w:tc>
          <w:tcPr>
            <w:tcW w:w="3904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lastRenderedPageBreak/>
              <w:t>Uczeń: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podaje treść przykazania miłości Boga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i bliźniego,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wyjaśnia analogię między Dekalogiem a Nowym Przymierzem,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podaje, że wypełnianie przykazań jest wyrazem wiary i posłuszeństwa Bogu,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wymienia przykłady dochowania wierności </w:t>
            </w:r>
            <w:r w:rsidRPr="007B31AE">
              <w:rPr>
                <w:rFonts w:cs="Times New Roman"/>
                <w:sz w:val="18"/>
                <w:szCs w:val="18"/>
              </w:rPr>
              <w:lastRenderedPageBreak/>
              <w:t>przymierza z Bogiem,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wyjaśnia, dlaczego należy zachowywać przykazania Boże,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wskazuje, że należy formować sumienie według przykazań Bożych,</w:t>
            </w:r>
          </w:p>
          <w:p w:rsidR="0035703C" w:rsidRPr="007B31AE" w:rsidRDefault="0035703C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wyjaśnia analogię między Ziemią Obiecaną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a niebem,</w:t>
            </w:r>
          </w:p>
          <w:p w:rsidR="0035703C" w:rsidRPr="007B31AE" w:rsidRDefault="0035703C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wskazuje na Pana Jezusa jako jedynego Pośrednika w zbawczym dziele Boga,</w:t>
            </w:r>
          </w:p>
          <w:p w:rsidR="0035703C" w:rsidRPr="007B31AE" w:rsidRDefault="0035703C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określa, dlaczego Bóg wzywa człowieka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do świętości,</w:t>
            </w:r>
          </w:p>
          <w:p w:rsidR="0035703C" w:rsidRPr="007B31AE" w:rsidRDefault="0035703C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nazywa Pana Jezusa Wielkim Potomkiem Dawida,</w:t>
            </w:r>
          </w:p>
          <w:p w:rsidR="0035703C" w:rsidRPr="007B31AE" w:rsidRDefault="0035703C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wyjaśnia znaczenie słowa „Mesjasz”,</w:t>
            </w:r>
          </w:p>
          <w:p w:rsidR="0035703C" w:rsidRPr="007B31AE" w:rsidRDefault="0035703C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wybiera sposoby okazywania wdzięczności Bogu za sakrament chrztu świętego,</w:t>
            </w:r>
          </w:p>
          <w:p w:rsidR="009D11F1" w:rsidRPr="007B31AE" w:rsidRDefault="009D11F1" w:rsidP="0088249F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opowiada o życiu świętych ludzi,</w:t>
            </w:r>
          </w:p>
          <w:p w:rsidR="007B430C" w:rsidRPr="007B31AE" w:rsidRDefault="009D11F1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wybiera sposoby realizowania wezwania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do świętości.</w:t>
            </w:r>
          </w:p>
        </w:tc>
        <w:tc>
          <w:tcPr>
            <w:tcW w:w="3883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lastRenderedPageBreak/>
              <w:t>Uczeń: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uzasadnia, że Dekalog jest wyrazem miłości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i troski Boga o człowieka,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dowodzi, dlaczego należy wypełniać przykazania Boże,</w:t>
            </w:r>
          </w:p>
          <w:p w:rsidR="0035703C" w:rsidRPr="007B31AE" w:rsidRDefault="0035703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przytacza treść opowiadania biblijnego o wężu miedzianym,</w:t>
            </w:r>
          </w:p>
          <w:p w:rsidR="0035703C" w:rsidRPr="007B31AE" w:rsidRDefault="0035703C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wymienia okoliczności wprowadzenia </w:t>
            </w:r>
            <w:r w:rsidRPr="007B31AE">
              <w:rPr>
                <w:rFonts w:cs="Times New Roman"/>
                <w:sz w:val="18"/>
                <w:szCs w:val="18"/>
              </w:rPr>
              <w:lastRenderedPageBreak/>
              <w:t>Izraelitów do Ziemi Obiecanej,</w:t>
            </w:r>
          </w:p>
          <w:p w:rsidR="0035703C" w:rsidRPr="007B31AE" w:rsidRDefault="0035703C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uzasadnia potrzebę współpracy z Bogiem,</w:t>
            </w:r>
          </w:p>
          <w:p w:rsidR="007B430C" w:rsidRPr="00A75D57" w:rsidRDefault="0035703C" w:rsidP="00A75D57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wyjaśnia, na czym </w:t>
            </w:r>
            <w:r w:rsidR="009D11F1" w:rsidRPr="007B31AE">
              <w:rPr>
                <w:rFonts w:cs="Times New Roman"/>
                <w:sz w:val="18"/>
                <w:szCs w:val="18"/>
              </w:rPr>
              <w:t xml:space="preserve">polega przymierze Boga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="009D11F1" w:rsidRPr="007B31AE">
              <w:rPr>
                <w:rFonts w:cs="Times New Roman"/>
                <w:sz w:val="18"/>
                <w:szCs w:val="18"/>
              </w:rPr>
              <w:t>z ludźmi.</w:t>
            </w:r>
          </w:p>
        </w:tc>
        <w:tc>
          <w:tcPr>
            <w:tcW w:w="3918" w:type="dxa"/>
            <w:shd w:val="clear" w:color="auto" w:fill="auto"/>
          </w:tcPr>
          <w:p w:rsidR="007B430C" w:rsidRPr="007B31AE" w:rsidRDefault="007B430C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sz w:val="18"/>
                <w:szCs w:val="18"/>
              </w:rPr>
              <w:lastRenderedPageBreak/>
              <w:t>Uczeń:</w:t>
            </w:r>
          </w:p>
          <w:p w:rsidR="009D11F1" w:rsidRPr="007B31AE" w:rsidRDefault="009D11F1" w:rsidP="0088249F">
            <w:pPr>
              <w:pStyle w:val="Standard"/>
              <w:widowControl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opowiada o przymierzu, które Bóg zawarł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z Dawidem,</w:t>
            </w:r>
          </w:p>
          <w:p w:rsidR="00DC1ADC" w:rsidRPr="007B31AE" w:rsidRDefault="00DC1ADC" w:rsidP="0088249F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określa, na czym polegało Nowe Przymierze,</w:t>
            </w:r>
          </w:p>
          <w:p w:rsidR="009D11F1" w:rsidRPr="007B31AE" w:rsidRDefault="009D11F1" w:rsidP="0088249F">
            <w:pPr>
              <w:pStyle w:val="Standard"/>
              <w:tabs>
                <w:tab w:val="left" w:pos="284"/>
              </w:tabs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 xml:space="preserve">wyjaśnia analogię między wężem na pustyni </w:t>
            </w:r>
            <w:r w:rsidR="004F4E2E">
              <w:rPr>
                <w:rFonts w:cs="Times New Roman"/>
                <w:sz w:val="18"/>
                <w:szCs w:val="18"/>
              </w:rPr>
              <w:br/>
            </w:r>
            <w:r w:rsidRPr="007B31AE">
              <w:rPr>
                <w:rFonts w:cs="Times New Roman"/>
                <w:sz w:val="18"/>
                <w:szCs w:val="18"/>
              </w:rPr>
              <w:t>a krzyżem Chrystusa,</w:t>
            </w:r>
          </w:p>
          <w:p w:rsidR="007B430C" w:rsidRPr="007B31AE" w:rsidRDefault="00DC1ADC" w:rsidP="0088249F">
            <w:pPr>
              <w:pStyle w:val="Standard"/>
              <w:widowControl/>
              <w:tabs>
                <w:tab w:val="left" w:pos="284"/>
              </w:tabs>
              <w:textAlignment w:val="auto"/>
              <w:rPr>
                <w:rFonts w:cs="Times New Roman"/>
                <w:sz w:val="18"/>
                <w:szCs w:val="18"/>
              </w:rPr>
            </w:pPr>
            <w:r w:rsidRPr="007B31AE">
              <w:rPr>
                <w:rFonts w:cs="Times New Roman"/>
                <w:bCs/>
                <w:sz w:val="18"/>
                <w:szCs w:val="18"/>
              </w:rPr>
              <w:t xml:space="preserve">– </w:t>
            </w:r>
            <w:r w:rsidRPr="007B31AE">
              <w:rPr>
                <w:rFonts w:cs="Times New Roman"/>
                <w:sz w:val="18"/>
                <w:szCs w:val="18"/>
              </w:rPr>
              <w:t>wyjaśnia, co to</w:t>
            </w:r>
            <w:r w:rsidR="009D11F1" w:rsidRPr="007B31AE">
              <w:rPr>
                <w:rFonts w:cs="Times New Roman"/>
                <w:sz w:val="18"/>
                <w:szCs w:val="18"/>
              </w:rPr>
              <w:t xml:space="preserve"> znaczy „trwać przy Chrystusie”.</w:t>
            </w:r>
          </w:p>
        </w:tc>
      </w:tr>
      <w:tr w:rsidR="007B430C" w:rsidRPr="007B31AE" w:rsidTr="007B430C">
        <w:tc>
          <w:tcPr>
            <w:tcW w:w="15614" w:type="dxa"/>
            <w:gridSpan w:val="4"/>
            <w:shd w:val="clear" w:color="auto" w:fill="auto"/>
          </w:tcPr>
          <w:p w:rsidR="007B430C" w:rsidRPr="007B31AE" w:rsidRDefault="00E75EA1" w:rsidP="0088249F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B31AE">
              <w:rPr>
                <w:b/>
                <w:sz w:val="18"/>
                <w:szCs w:val="18"/>
              </w:rPr>
              <w:lastRenderedPageBreak/>
              <w:t xml:space="preserve">IV. </w:t>
            </w:r>
            <w:r w:rsidR="007B430C" w:rsidRPr="007B31AE">
              <w:rPr>
                <w:b/>
                <w:sz w:val="18"/>
                <w:szCs w:val="18"/>
              </w:rPr>
              <w:t>Bóg posyła Jezusa</w:t>
            </w:r>
          </w:p>
        </w:tc>
      </w:tr>
      <w:tr w:rsidR="007B430C" w:rsidRPr="007B31AE" w:rsidTr="007B430C">
        <w:tc>
          <w:tcPr>
            <w:tcW w:w="3909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wylicza zadania proroków,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kim był Jan Chrzciciel,</w:t>
            </w:r>
          </w:p>
          <w:p w:rsidR="00C344E0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objaśnia znaczenie słowa: „posłannictwo”,</w:t>
            </w:r>
          </w:p>
          <w:p w:rsidR="00C344E0" w:rsidRPr="007B31AE" w:rsidRDefault="00C344E0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 warunki sakramentu pokuty,</w:t>
            </w:r>
          </w:p>
          <w:p w:rsidR="00C344E0" w:rsidRPr="007B31AE" w:rsidRDefault="00C344E0" w:rsidP="0088249F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podaje, ze </w:t>
            </w:r>
            <w:r w:rsidRPr="007B31AE">
              <w:rPr>
                <w:sz w:val="18"/>
                <w:szCs w:val="18"/>
              </w:rPr>
              <w:t xml:space="preserve">Jezus Chrystus jest postacią historyczną, </w:t>
            </w:r>
          </w:p>
          <w:p w:rsidR="00C344E0" w:rsidRPr="007B31AE" w:rsidRDefault="00C344E0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wyjaśnia znaczenie pojęcia: „postać historyczna”,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wyjaśnia znaczenie imienia: Syn Boży, 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 znaczenie pojęcia: „objawienie”,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wybiera sposoby okazywania miłości Bogu Ojcu.</w:t>
            </w:r>
          </w:p>
          <w:p w:rsidR="003C4B68" w:rsidRPr="007B31AE" w:rsidRDefault="003C4B68" w:rsidP="0088249F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podaje, że Święta Rodzina jest wzorem życia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z Bogiem,</w:t>
            </w:r>
          </w:p>
          <w:p w:rsidR="003C4B68" w:rsidRPr="007B31AE" w:rsidRDefault="003C4B68" w:rsidP="0088249F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wymienia wartości niezbędne do utworzenia szczęśliwej rodziny,</w:t>
            </w:r>
          </w:p>
          <w:p w:rsidR="003C4B68" w:rsidRPr="007B31AE" w:rsidRDefault="003C4B68" w:rsidP="0088249F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wyjaśnia, kto i co tworzy rodzinę,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podaje, że Jezus jest Królem, Kapłanem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i Prorokiem,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 pojęcia: „Ziemia Święta”, „miejsca ewangeliczne”,</w:t>
            </w:r>
          </w:p>
          <w:p w:rsidR="007B430C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 na potrzebę poznawania miejsc związanych z życiem Jezusa.</w:t>
            </w:r>
          </w:p>
        </w:tc>
        <w:tc>
          <w:tcPr>
            <w:tcW w:w="3904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identyfikuje Adwent z czasem radości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i oczekiwania,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 znaczenie słów: „Adwent”, „Zbawiciel”, „protoewangelia”,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 potrójne znaczenie Adwentu,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kim był Elizeusz,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="00B757E3">
              <w:rPr>
                <w:sz w:val="18"/>
                <w:szCs w:val="18"/>
              </w:rPr>
              <w:t>wskazuje na sakrament chrztu</w:t>
            </w:r>
            <w:r w:rsidRPr="007B31AE">
              <w:rPr>
                <w:sz w:val="18"/>
                <w:szCs w:val="18"/>
              </w:rPr>
              <w:t xml:space="preserve"> jako warunek naszego zbawienia,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wybiera sposoby okazywania wdzięczności Bogu za łas</w:t>
            </w:r>
            <w:r w:rsidR="004F4E2E">
              <w:rPr>
                <w:sz w:val="18"/>
                <w:szCs w:val="18"/>
              </w:rPr>
              <w:t>ki otrzymane na chrzcie świętym,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kim był Izajasz,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 na potrzebę zawierzenia Bogu,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proponuje sposoby pogłębiania wiary,</w:t>
            </w:r>
          </w:p>
          <w:p w:rsidR="00C344E0" w:rsidRPr="007B31AE" w:rsidRDefault="00C344E0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wymienia dokumenty chrześcijańskie </w:t>
            </w:r>
            <w:r w:rsidR="004F4E2E">
              <w:rPr>
                <w:sz w:val="18"/>
                <w:szCs w:val="18"/>
              </w:rPr>
              <w:br/>
            </w:r>
            <w:r w:rsidR="00B757E3">
              <w:rPr>
                <w:sz w:val="18"/>
                <w:szCs w:val="18"/>
              </w:rPr>
              <w:t>i pozachrześcijańskie</w:t>
            </w:r>
            <w:r w:rsidRPr="007B31AE">
              <w:rPr>
                <w:sz w:val="18"/>
                <w:szCs w:val="18"/>
              </w:rPr>
              <w:t xml:space="preserve"> jako źródła wiedzy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o Jezusie,</w:t>
            </w:r>
          </w:p>
          <w:p w:rsidR="003C4B68" w:rsidRPr="007B31AE" w:rsidRDefault="003C4B68" w:rsidP="0088249F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 relacje panujące w Świętej Rodzinie,</w:t>
            </w:r>
          </w:p>
          <w:p w:rsidR="003C4B68" w:rsidRPr="007B31AE" w:rsidRDefault="003C4B68" w:rsidP="0088249F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uzasadnia potrzebę wzajemnego pomagania sobie i odpowiedzialności za rodziców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i rodzeństwo,</w:t>
            </w:r>
          </w:p>
          <w:p w:rsidR="003C4B68" w:rsidRPr="007B31AE" w:rsidRDefault="003C4B68" w:rsidP="0088249F">
            <w:pPr>
              <w:pStyle w:val="Akapitzlist"/>
              <w:tabs>
                <w:tab w:val="left" w:pos="284"/>
              </w:tabs>
              <w:ind w:left="0"/>
              <w:jc w:val="left"/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przyjmuje odpowiedzialność za postawę miłości i odpowiedzialności w rodzinie.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kto objawił się podczas chrztu Jezusa,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przytacza przykazanie miłości Boga i bliźniego,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wyjaśnia różnicę między królestwem ziemskim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i Królestwem Bożym,</w:t>
            </w:r>
          </w:p>
          <w:p w:rsidR="007B430C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wylicza najważniejsze miejsca w Palestynie związane z misją Zbawiciela.</w:t>
            </w:r>
          </w:p>
        </w:tc>
        <w:tc>
          <w:tcPr>
            <w:tcW w:w="3883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streszcza wydarzenie biblijne o uzdrowieniu Naamana,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wymienia proroków zapowiadających przyjście Mesjasza,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wymienia proroctwa Izajasza odnoszące się </w:t>
            </w:r>
            <w:r w:rsidR="004F4E2E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do zapowiadanego Mesjasza.</w:t>
            </w:r>
          </w:p>
          <w:p w:rsidR="009D11F1" w:rsidRPr="007B31AE" w:rsidRDefault="009D11F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wyjaśnia, w jaki sposób wypełniły się proroctwa Izajasza,</w:t>
            </w:r>
          </w:p>
          <w:p w:rsidR="00C344E0" w:rsidRPr="007B31AE" w:rsidRDefault="00C344E0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streszcza proroctwa Jana Chrzciciela zapowiadające Mesjasza,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 świadectwa Jezusa o Jego Bożym synostwie,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wymienia zadania, jakie wynikają z przyjęcia sakramentu chrztu świętego,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streszcza świadectwo wiary św. Piotra,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streszcza tekst biblijny o chrzcie Pana Jezusa,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wskazuje, że Jezus jest umiłowanym Synem Boga Ojca,</w:t>
            </w:r>
          </w:p>
          <w:p w:rsidR="003C4B68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wymienia przykłady czynów Jezusa jako Króla, Kapłana, Proroka, </w:t>
            </w:r>
          </w:p>
          <w:p w:rsidR="007B430C" w:rsidRPr="007B31AE" w:rsidRDefault="003C4B68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proponuje sposoby realizacji przykazania miłości w codziennym życiu.</w:t>
            </w:r>
          </w:p>
        </w:tc>
        <w:tc>
          <w:tcPr>
            <w:tcW w:w="3918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DC1ADC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analizuje wezwania poszczególnych niedziel Adwentu,</w:t>
            </w:r>
          </w:p>
          <w:p w:rsidR="009D11F1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uzasadnia znaczenie chrztu Jezusa w Jordanie,</w:t>
            </w:r>
          </w:p>
          <w:p w:rsidR="00DC1ADC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streszcza proroctwa zapowiadające przyjście Mesjasza,</w:t>
            </w:r>
          </w:p>
          <w:p w:rsidR="00C344E0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wyjaśnia, w jaki sposób wypełniły się proroctwa mesjańskie,</w:t>
            </w:r>
          </w:p>
          <w:p w:rsidR="00C344E0" w:rsidRPr="007B31AE" w:rsidRDefault="00DC1AD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charakteryzuje świadectwa wiary o Jezusie Chrystusie,</w:t>
            </w:r>
          </w:p>
          <w:p w:rsidR="00DC1ADC" w:rsidRPr="007B31AE" w:rsidRDefault="00B757E3" w:rsidP="0088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dowodzi prawdy o Jezusie</w:t>
            </w:r>
            <w:r w:rsidR="00DC1ADC" w:rsidRPr="007B31AE">
              <w:rPr>
                <w:sz w:val="18"/>
                <w:szCs w:val="18"/>
              </w:rPr>
              <w:t xml:space="preserve"> jako postaci historycznej,</w:t>
            </w:r>
          </w:p>
          <w:p w:rsidR="007B430C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uzasadnia potrzebę</w:t>
            </w:r>
            <w:r w:rsidR="003C4B68" w:rsidRPr="007B31AE">
              <w:rPr>
                <w:sz w:val="18"/>
                <w:szCs w:val="18"/>
              </w:rPr>
              <w:t xml:space="preserve"> dziękczynienia Bogu </w:t>
            </w:r>
            <w:r w:rsidR="004F4E2E">
              <w:rPr>
                <w:sz w:val="18"/>
                <w:szCs w:val="18"/>
              </w:rPr>
              <w:br/>
            </w:r>
            <w:r w:rsidR="003C4B68" w:rsidRPr="007B31AE">
              <w:rPr>
                <w:sz w:val="18"/>
                <w:szCs w:val="18"/>
              </w:rPr>
              <w:t>za chrzest.</w:t>
            </w:r>
          </w:p>
        </w:tc>
      </w:tr>
      <w:tr w:rsidR="007B430C" w:rsidRPr="007B31AE" w:rsidTr="007B430C">
        <w:tc>
          <w:tcPr>
            <w:tcW w:w="15614" w:type="dxa"/>
            <w:gridSpan w:val="4"/>
            <w:shd w:val="clear" w:color="auto" w:fill="auto"/>
          </w:tcPr>
          <w:p w:rsidR="007B430C" w:rsidRPr="007B31AE" w:rsidRDefault="00E75EA1" w:rsidP="0088249F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B31AE">
              <w:rPr>
                <w:b/>
                <w:sz w:val="18"/>
                <w:szCs w:val="18"/>
              </w:rPr>
              <w:t xml:space="preserve">V. </w:t>
            </w:r>
            <w:r w:rsidR="007B430C" w:rsidRPr="007B31AE">
              <w:rPr>
                <w:b/>
                <w:sz w:val="18"/>
                <w:szCs w:val="18"/>
              </w:rPr>
              <w:t>Bóg naucza przez Jezusa</w:t>
            </w:r>
          </w:p>
        </w:tc>
      </w:tr>
      <w:tr w:rsidR="007B430C" w:rsidRPr="007B31AE" w:rsidTr="007B430C">
        <w:tc>
          <w:tcPr>
            <w:tcW w:w="3909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lastRenderedPageBreak/>
              <w:t>Uczeń:</w:t>
            </w:r>
          </w:p>
          <w:p w:rsidR="006007B8" w:rsidRPr="007B31AE" w:rsidRDefault="006007B8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podaje, co to jest przypowieść,</w:t>
            </w:r>
          </w:p>
          <w:p w:rsidR="006007B8" w:rsidRPr="007B31AE" w:rsidRDefault="006007B8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podaje, czym jest winnica,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identyfikuje bliźniego z drugim człowiekiem,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podaje, że Jezus Chrystus głosi naukę Ojca,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podaje, że Jezus uczy prawdy,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wymienia sakramenty święte,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 znaczenie słowa „błogosławiony”,</w:t>
            </w:r>
          </w:p>
          <w:p w:rsidR="00784CA3" w:rsidRPr="007B31AE" w:rsidRDefault="00784C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określa, czym jest sąd ostateczny,</w:t>
            </w:r>
          </w:p>
          <w:p w:rsidR="007B430C" w:rsidRPr="007B31AE" w:rsidRDefault="00784CA3" w:rsidP="00A75D57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uzasadnia potrzebę starania się o dobre postę</w:t>
            </w:r>
            <w:r w:rsidR="00A75D57">
              <w:rPr>
                <w:sz w:val="18"/>
                <w:szCs w:val="18"/>
              </w:rPr>
              <w:t>powanie.</w:t>
            </w:r>
          </w:p>
        </w:tc>
        <w:tc>
          <w:tcPr>
            <w:tcW w:w="3904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6007B8" w:rsidRPr="007B31AE" w:rsidRDefault="006007B8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streszcza poznane przypowieści,</w:t>
            </w:r>
          </w:p>
          <w:p w:rsidR="006007B8" w:rsidRPr="007B31AE" w:rsidRDefault="006007B8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wybiera sposoby budowania i umacniania Królestwa Bożego,</w:t>
            </w:r>
          </w:p>
          <w:p w:rsidR="006007B8" w:rsidRPr="007B31AE" w:rsidRDefault="006007B8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identyfikuje winnicę z Królestwem Bożym,</w:t>
            </w:r>
          </w:p>
          <w:p w:rsidR="006007B8" w:rsidRPr="007B31AE" w:rsidRDefault="006007B8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streszcza przypowieść o robotnikach w winnicy,</w:t>
            </w:r>
          </w:p>
          <w:p w:rsidR="006007B8" w:rsidRPr="007B31AE" w:rsidRDefault="006007B8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 xml:space="preserve">wskazuje, że warunkiem przynależności </w:t>
            </w:r>
            <w:r w:rsidR="00AD47DB">
              <w:rPr>
                <w:sz w:val="18"/>
                <w:szCs w:val="18"/>
                <w:lang w:bidi="he-IL"/>
              </w:rPr>
              <w:br/>
            </w:r>
            <w:r w:rsidRPr="007B31AE">
              <w:rPr>
                <w:sz w:val="18"/>
                <w:szCs w:val="18"/>
                <w:lang w:bidi="he-IL"/>
              </w:rPr>
              <w:t>do Królestwa Bożego jest nawrócenie i wiara,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>– p</w:t>
            </w:r>
            <w:r w:rsidRPr="007B31AE">
              <w:rPr>
                <w:sz w:val="18"/>
                <w:szCs w:val="18"/>
                <w:lang w:bidi="he-IL"/>
              </w:rPr>
              <w:t>odaje, jak brzmi podstawowe prawo Królestwa Bożego,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streszcza przypowieść o miłosiernym Samarytaninie,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objaśnia, dlaczego Jezus Chrystus został posłany przez Ojca,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wyjaśnia, co stanowi istotę nauki Pana Jezusa,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określa sposoby rozwoju Królestwa Bożego,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przytacza prawdy głoszone przez Jezusa,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wyjaśnia, dlaczego Jezus Chrystus głosił prawdę,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 xml:space="preserve">wyjaśnia, w jaki sposób Pan Jezus działa </w:t>
            </w:r>
            <w:r w:rsidR="00AD47DB">
              <w:rPr>
                <w:sz w:val="18"/>
                <w:szCs w:val="18"/>
                <w:lang w:bidi="he-IL"/>
              </w:rPr>
              <w:br/>
            </w:r>
            <w:r w:rsidRPr="007B31AE">
              <w:rPr>
                <w:sz w:val="18"/>
                <w:szCs w:val="18"/>
                <w:lang w:bidi="he-IL"/>
              </w:rPr>
              <w:t>w sakramentach,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 xml:space="preserve">wskazuje, że w sakramentach jednoczymy się </w:t>
            </w:r>
            <w:r w:rsidR="00AD47DB">
              <w:rPr>
                <w:sz w:val="18"/>
                <w:szCs w:val="18"/>
                <w:lang w:bidi="he-IL"/>
              </w:rPr>
              <w:br/>
            </w:r>
            <w:r w:rsidRPr="007B31AE">
              <w:rPr>
                <w:sz w:val="18"/>
                <w:szCs w:val="18"/>
                <w:lang w:bidi="he-IL"/>
              </w:rPr>
              <w:t>z Chrystusem,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 xml:space="preserve">uzasadnia potrzebę częstego korzystania </w:t>
            </w:r>
            <w:r w:rsidR="00AD47DB">
              <w:rPr>
                <w:sz w:val="18"/>
                <w:szCs w:val="18"/>
                <w:lang w:bidi="he-IL"/>
              </w:rPr>
              <w:br/>
            </w:r>
            <w:r w:rsidRPr="007B31AE">
              <w:rPr>
                <w:sz w:val="18"/>
                <w:szCs w:val="18"/>
                <w:lang w:bidi="he-IL"/>
              </w:rPr>
              <w:t>z sakramentów,</w:t>
            </w:r>
          </w:p>
          <w:p w:rsidR="000012D1" w:rsidRPr="007B31AE" w:rsidRDefault="000012D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identyfikuje Kazanie na Górze z Ośmioma Błogosławieństwami,</w:t>
            </w:r>
          </w:p>
          <w:p w:rsidR="000012D1" w:rsidRPr="007B31AE" w:rsidRDefault="000012D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wybiera sposób realizacji błogosławieństw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w swoim życiu,</w:t>
            </w:r>
          </w:p>
          <w:p w:rsidR="000012D1" w:rsidRPr="007B31AE" w:rsidRDefault="000012D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podaje, że Pana Jezus ukazuje </w:t>
            </w:r>
            <w:r w:rsidRPr="007B31AE">
              <w:rPr>
                <w:sz w:val="18"/>
                <w:szCs w:val="18"/>
              </w:rPr>
              <w:t xml:space="preserve">prawdę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 xml:space="preserve">o Królestwie Bożym na podstawie przypowieści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o ziarnku gorczycy,</w:t>
            </w:r>
          </w:p>
          <w:p w:rsidR="00784CA3" w:rsidRPr="007B31AE" w:rsidRDefault="00784C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stwierdza, że Kościół głosi radosną nowinę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o Królestwie Bożym,</w:t>
            </w:r>
          </w:p>
          <w:p w:rsidR="00784CA3" w:rsidRPr="007B31AE" w:rsidRDefault="00784C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uzasadnia potrzebę korzystania z sakramentów świętych i spełniania dobrych uczynków,</w:t>
            </w:r>
          </w:p>
          <w:p w:rsidR="007B430C" w:rsidRPr="007B31AE" w:rsidRDefault="00784CA3" w:rsidP="00A07320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przytacza treść przypowieści o chwaście i sieci</w:t>
            </w:r>
            <w:r w:rsidR="005C3C7C" w:rsidRPr="007B31AE">
              <w:rPr>
                <w:sz w:val="18"/>
                <w:szCs w:val="18"/>
              </w:rPr>
              <w:t>.</w:t>
            </w:r>
          </w:p>
        </w:tc>
        <w:tc>
          <w:tcPr>
            <w:tcW w:w="3883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6007B8" w:rsidRPr="007B31AE" w:rsidRDefault="006007B8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wyjaśnia prawdy zawarte w przypowieściach,</w:t>
            </w:r>
          </w:p>
          <w:p w:rsidR="000012D1" w:rsidRPr="007B31AE" w:rsidRDefault="000012D1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wybiera sposoby realizowania czynów miłości w codziennym życiu,</w:t>
            </w:r>
          </w:p>
          <w:p w:rsidR="000012D1" w:rsidRPr="007B31AE" w:rsidRDefault="000012D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przytacza treść błogosławieństw,</w:t>
            </w:r>
          </w:p>
          <w:p w:rsidR="000012D1" w:rsidRPr="007B31AE" w:rsidRDefault="000012D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wyjaśnia, jakich ludzi Jezus nazywa „błogosławionymi”,</w:t>
            </w:r>
          </w:p>
          <w:p w:rsidR="000012D1" w:rsidRPr="007B31AE" w:rsidRDefault="000012D1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uzasadnia potrzebę stosowania Ośmiu Błogosławieństw w swoim życiu, </w:t>
            </w:r>
          </w:p>
          <w:p w:rsidR="00784CA3" w:rsidRPr="007B31AE" w:rsidRDefault="00784C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wyjaśnia, dzięki czemu Królestwo Boże wzrasta,</w:t>
            </w:r>
          </w:p>
          <w:p w:rsidR="00784CA3" w:rsidRPr="007B31AE" w:rsidRDefault="00784C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</w:t>
            </w:r>
            <w:r w:rsidR="00AD47DB">
              <w:rPr>
                <w:sz w:val="18"/>
                <w:szCs w:val="18"/>
              </w:rPr>
              <w:t>je na sakrament chrztu świętego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 xml:space="preserve">jako początek rozwoju Królestwa Bożego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w człowieku,</w:t>
            </w:r>
          </w:p>
          <w:p w:rsidR="007B430C" w:rsidRPr="007B31AE" w:rsidRDefault="00784CA3" w:rsidP="00A75D57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objaśnia prawdy o Królestwie Bożym, zawarte w przypowieściach o chwaście </w:t>
            </w:r>
            <w:r w:rsidR="0088249F" w:rsidRPr="007B31AE">
              <w:rPr>
                <w:sz w:val="18"/>
                <w:szCs w:val="18"/>
              </w:rPr>
              <w:t xml:space="preserve">i </w:t>
            </w:r>
            <w:r w:rsidR="00A75D57">
              <w:rPr>
                <w:sz w:val="18"/>
                <w:szCs w:val="18"/>
              </w:rPr>
              <w:t>sieci.</w:t>
            </w:r>
          </w:p>
        </w:tc>
        <w:tc>
          <w:tcPr>
            <w:tcW w:w="3918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DC1ADC" w:rsidRPr="007B31AE" w:rsidRDefault="00DC1ADC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dowodzi, że sakrament chrztu to czas wezwania nas do pracy w winnicy Bożej,</w:t>
            </w:r>
          </w:p>
          <w:p w:rsidR="00DC1ADC" w:rsidRPr="007B31AE" w:rsidRDefault="00DC1ADC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  <w:lang w:bidi="he-IL"/>
              </w:rPr>
              <w:t>uzasadnia, dlaczego każdy człowiek został powołany do poszukiwania prawdy,</w:t>
            </w:r>
          </w:p>
          <w:p w:rsidR="000012D1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 na błogosła</w:t>
            </w:r>
            <w:r w:rsidR="00B757E3">
              <w:rPr>
                <w:sz w:val="18"/>
                <w:szCs w:val="18"/>
              </w:rPr>
              <w:t>wieństwa</w:t>
            </w:r>
            <w:r w:rsidR="0088249F" w:rsidRPr="007B31AE">
              <w:rPr>
                <w:sz w:val="18"/>
                <w:szCs w:val="18"/>
              </w:rPr>
              <w:t>jako drogę przyjaźni z Jezusem,</w:t>
            </w:r>
          </w:p>
          <w:p w:rsidR="00DC1ADC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ocenia swoje postępowanie w świetle prawd Bożych,</w:t>
            </w:r>
          </w:p>
          <w:p w:rsidR="007B430C" w:rsidRPr="007B31AE" w:rsidRDefault="00DC1ADC" w:rsidP="0088249F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  <w:lang w:bidi="he-IL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planuje troskę o dążenie do świętości.</w:t>
            </w:r>
          </w:p>
        </w:tc>
      </w:tr>
      <w:tr w:rsidR="007B430C" w:rsidRPr="007B31AE" w:rsidTr="007B430C">
        <w:tc>
          <w:tcPr>
            <w:tcW w:w="15614" w:type="dxa"/>
            <w:gridSpan w:val="4"/>
            <w:shd w:val="clear" w:color="auto" w:fill="auto"/>
          </w:tcPr>
          <w:p w:rsidR="007B430C" w:rsidRPr="007B31AE" w:rsidRDefault="00E75EA1" w:rsidP="0088249F">
            <w:pPr>
              <w:pStyle w:val="Akapitzlist"/>
              <w:ind w:left="0"/>
              <w:jc w:val="center"/>
              <w:rPr>
                <w:b/>
                <w:sz w:val="18"/>
                <w:szCs w:val="18"/>
              </w:rPr>
            </w:pPr>
            <w:r w:rsidRPr="007B31AE">
              <w:rPr>
                <w:b/>
                <w:sz w:val="18"/>
                <w:szCs w:val="18"/>
              </w:rPr>
              <w:t xml:space="preserve">VI. </w:t>
            </w:r>
            <w:r w:rsidR="007B430C" w:rsidRPr="007B31AE">
              <w:rPr>
                <w:b/>
                <w:sz w:val="18"/>
                <w:szCs w:val="18"/>
              </w:rPr>
              <w:t>Bóg działa przez Jezusa</w:t>
            </w:r>
          </w:p>
        </w:tc>
      </w:tr>
      <w:tr w:rsidR="007B430C" w:rsidRPr="007B31AE" w:rsidTr="007B430C">
        <w:tc>
          <w:tcPr>
            <w:tcW w:w="3909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Uczeń:</w:t>
            </w:r>
          </w:p>
          <w:p w:rsidR="00911BEB" w:rsidRPr="007B31AE" w:rsidRDefault="00911BEB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że Jezus uzdrawia i odpuszcza grzechy,</w:t>
            </w:r>
          </w:p>
          <w:p w:rsidR="00911BEB" w:rsidRPr="007B31AE" w:rsidRDefault="00911BEB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określa, w których sakramentach Jezus odpuszcza grzechy,</w:t>
            </w:r>
          </w:p>
          <w:p w:rsidR="00911BEB" w:rsidRPr="007B31AE" w:rsidRDefault="00911BEB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że Eucharystia jest pokarmem na życie wieczne,</w:t>
            </w:r>
          </w:p>
          <w:p w:rsidR="0004191B" w:rsidRPr="007B31AE" w:rsidRDefault="0004191B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podaje, że Jezus ma dwie natury – Boską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i ludzką,</w:t>
            </w:r>
          </w:p>
          <w:p w:rsidR="0004191B" w:rsidRPr="007B31AE" w:rsidRDefault="0004191B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stwierdza, że moc Jezusa jest ratunkiem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dla człowieka pośród życiowych burz,</w:t>
            </w:r>
          </w:p>
          <w:p w:rsidR="00A835A3" w:rsidRPr="007B31AE" w:rsidRDefault="0004191B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czym jest wskrzeszenie,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podaje, że </w:t>
            </w:r>
            <w:r w:rsidRPr="007B31AE">
              <w:rPr>
                <w:sz w:val="18"/>
                <w:szCs w:val="18"/>
              </w:rPr>
              <w:t xml:space="preserve">krzyż jest symbolem wiary </w:t>
            </w:r>
            <w:r w:rsidRPr="007B31AE">
              <w:rPr>
                <w:sz w:val="18"/>
                <w:szCs w:val="18"/>
              </w:rPr>
              <w:lastRenderedPageBreak/>
              <w:t>chrześcijan,</w:t>
            </w:r>
          </w:p>
          <w:p w:rsidR="00892269" w:rsidRPr="007B31AE" w:rsidRDefault="00892269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wymienia symbole chrzcielne,</w:t>
            </w:r>
          </w:p>
          <w:p w:rsidR="00892269" w:rsidRPr="007B31AE" w:rsidRDefault="00892269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 znaczenie sakramentu chrztu,</w:t>
            </w:r>
          </w:p>
          <w:p w:rsidR="00892269" w:rsidRPr="007B31AE" w:rsidRDefault="00892269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 zadania ucznia Chrystusa,</w:t>
            </w:r>
          </w:p>
          <w:p w:rsidR="00DC1F2B" w:rsidRPr="007B31AE" w:rsidRDefault="00DC1F2B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podaje, że zmartwychwstanie Chrystusa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jest podstawą i źródłem życia chrześcijańskiego,</w:t>
            </w:r>
          </w:p>
          <w:p w:rsidR="00DC1F2B" w:rsidRPr="007B31AE" w:rsidRDefault="00DC1F2B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że wiara jest darem Boga,</w:t>
            </w:r>
          </w:p>
          <w:p w:rsidR="00DC1F2B" w:rsidRPr="007B31AE" w:rsidRDefault="00DC1F2B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definiuje terminy: „dar”, „wiara”,</w:t>
            </w:r>
          </w:p>
          <w:p w:rsidR="008D45F6" w:rsidRPr="007B31AE" w:rsidRDefault="008D45F6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 na odpowiedzialność za przyjętą wiarę,</w:t>
            </w:r>
          </w:p>
          <w:p w:rsidR="008D45F6" w:rsidRPr="007B31AE" w:rsidRDefault="008D45F6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podaje, że Jezus jest naszą nadzieją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w pokonywaniu trudności,</w:t>
            </w:r>
          </w:p>
          <w:p w:rsidR="008D45F6" w:rsidRPr="007B31AE" w:rsidRDefault="008D45F6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wyjaśnia, czym jest nadzieja,</w:t>
            </w:r>
          </w:p>
          <w:p w:rsidR="008D45F6" w:rsidRPr="007B31AE" w:rsidRDefault="008D45F6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podaje, że źródłem prawdziwej miłości jest Bóg,</w:t>
            </w:r>
          </w:p>
          <w:p w:rsidR="008D45F6" w:rsidRPr="007B31AE" w:rsidRDefault="008D45F6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objaśnia, czym jest postawa miłości,</w:t>
            </w:r>
          </w:p>
          <w:p w:rsidR="008D45F6" w:rsidRPr="007B31AE" w:rsidRDefault="008D45F6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 na odpowiedzialność za pełnienie czynów miłości,</w:t>
            </w:r>
          </w:p>
          <w:p w:rsidR="008D45F6" w:rsidRPr="007B31AE" w:rsidRDefault="008D45F6" w:rsidP="0088249F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iCs/>
                <w:kern w:val="16"/>
                <w:sz w:val="18"/>
                <w:szCs w:val="18"/>
              </w:rPr>
              <w:t>podaje, że w pięknie świata poznajemy Boga,</w:t>
            </w:r>
          </w:p>
          <w:p w:rsidR="007B430C" w:rsidRPr="00A75D57" w:rsidRDefault="008D45F6" w:rsidP="00A75D57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iCs/>
                <w:kern w:val="16"/>
                <w:sz w:val="18"/>
                <w:szCs w:val="18"/>
              </w:rPr>
              <w:t>wskazuje na wakacje jako czas dany</w:t>
            </w:r>
            <w:r w:rsidR="0088249F" w:rsidRPr="007B31AE">
              <w:rPr>
                <w:iCs/>
                <w:kern w:val="16"/>
                <w:sz w:val="18"/>
                <w:szCs w:val="18"/>
              </w:rPr>
              <w:t>o</w:t>
            </w:r>
            <w:r w:rsidR="005C3C7C" w:rsidRPr="007B31AE">
              <w:rPr>
                <w:iCs/>
                <w:kern w:val="16"/>
                <w:sz w:val="18"/>
                <w:szCs w:val="18"/>
              </w:rPr>
              <w:t>d Boga.</w:t>
            </w:r>
          </w:p>
        </w:tc>
        <w:tc>
          <w:tcPr>
            <w:tcW w:w="3904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lastRenderedPageBreak/>
              <w:t>Uczeń:</w:t>
            </w:r>
          </w:p>
          <w:p w:rsidR="00911BEB" w:rsidRPr="007B31AE" w:rsidRDefault="00911BEB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wskazuje na chrześcijańską postawę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wobec cierpienia,</w:t>
            </w:r>
          </w:p>
          <w:p w:rsidR="00911BEB" w:rsidRPr="007B31AE" w:rsidRDefault="00911BEB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objaśnia, co to znaczy, że Eucharystia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jest pokarmem na życie wieczne,</w:t>
            </w:r>
          </w:p>
          <w:p w:rsidR="00911BEB" w:rsidRPr="007B31AE" w:rsidRDefault="00911BEB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wskazuje na związek rozmnożenia chleba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z Eucharystią,</w:t>
            </w:r>
          </w:p>
          <w:p w:rsidR="00911BEB" w:rsidRPr="007B31AE" w:rsidRDefault="00911BEB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określa sposoby okazywania wdzięczności Bogu za dar Eucharystii,</w:t>
            </w:r>
          </w:p>
          <w:p w:rsidR="0004191B" w:rsidRPr="007B31AE" w:rsidRDefault="0004191B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określa, w jaki sposób okazywać zaufanie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i wiarę w Jezusa,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wymienia przykłady wskrzeszeń opisanych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lastRenderedPageBreak/>
              <w:t>w Piśmie Świętym,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wyjaśnia, czego zapowiedzią stał się cud wskrzeszenia,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wskazuje na różnicę między wskrzeszeniem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a zmartwychwstaniem,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podaje, że śmierć Jezusa na krzyżu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była spełnieniem woli Ojca i centralnym wydarzeniem w historii zbawienia,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wybiera sposoby okazywania posłuszeństwa wobec woli Bożej,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wskazuje na potrzebę wdzięczności Panu Jezusowi za Jego miłość i śmierć na krzyżu,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>– o</w:t>
            </w:r>
            <w:r w:rsidRPr="007B31AE">
              <w:rPr>
                <w:sz w:val="18"/>
                <w:szCs w:val="18"/>
              </w:rPr>
              <w:t>bjaśnia, czym jest Nowe Przymierze,</w:t>
            </w:r>
          </w:p>
          <w:p w:rsidR="00892269" w:rsidRPr="007B31AE" w:rsidRDefault="00892269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wyjaśnia, czym jest śmierć Jezusa na krzyżu,</w:t>
            </w:r>
          </w:p>
          <w:p w:rsidR="00892269" w:rsidRPr="007B31AE" w:rsidRDefault="00892269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wskazuje na </w:t>
            </w:r>
            <w:r w:rsidRPr="007B31AE">
              <w:rPr>
                <w:sz w:val="18"/>
                <w:szCs w:val="18"/>
              </w:rPr>
              <w:t>sens śmierci Chrystusa na krzyżu jako ofiary Nowego Przymierza,</w:t>
            </w:r>
          </w:p>
          <w:p w:rsidR="00DC1F2B" w:rsidRPr="007B31AE" w:rsidRDefault="00DC1F2B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dowodzi konieczności przyjęcia chrztu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przez człowieka,</w:t>
            </w:r>
          </w:p>
          <w:p w:rsidR="00DC1F2B" w:rsidRPr="007B31AE" w:rsidRDefault="00DC1F2B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definiuje termin: „chrystofania”,</w:t>
            </w:r>
          </w:p>
          <w:p w:rsidR="00DC1F2B" w:rsidRPr="007B31AE" w:rsidRDefault="00DC1F2B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objaśnia, w jaki sposób należy dbać o rozwój wiary,</w:t>
            </w:r>
          </w:p>
          <w:p w:rsidR="008D45F6" w:rsidRPr="007B31AE" w:rsidRDefault="008D45F6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stwierdza, że każdą trudność łatwiej przetrwać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z Chrystusem,</w:t>
            </w:r>
          </w:p>
          <w:p w:rsidR="008D45F6" w:rsidRPr="007B31AE" w:rsidRDefault="008D45F6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 czyny, które świadczą o życiu w miłości,</w:t>
            </w:r>
          </w:p>
          <w:p w:rsidR="008D45F6" w:rsidRPr="007B31AE" w:rsidRDefault="008D45F6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wybiera sposoby okazywania wdzięczności Bogu za Jego miłość,</w:t>
            </w:r>
          </w:p>
          <w:p w:rsidR="007B430C" w:rsidRPr="007B31AE" w:rsidRDefault="008D45F6" w:rsidP="0088249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iCs/>
                <w:kern w:val="16"/>
                <w:sz w:val="18"/>
                <w:szCs w:val="18"/>
              </w:rPr>
              <w:t>objaśnia, w jaki sposób można pogłębiać przyjaźń z Panem Je</w:t>
            </w:r>
            <w:r w:rsidR="00AD47DB">
              <w:rPr>
                <w:iCs/>
                <w:kern w:val="16"/>
                <w:sz w:val="18"/>
                <w:szCs w:val="18"/>
              </w:rPr>
              <w:t>zusem.</w:t>
            </w:r>
          </w:p>
        </w:tc>
        <w:tc>
          <w:tcPr>
            <w:tcW w:w="3883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lastRenderedPageBreak/>
              <w:t>Uczeń:</w:t>
            </w:r>
          </w:p>
          <w:p w:rsidR="00911BEB" w:rsidRPr="007B31AE" w:rsidRDefault="00911BEB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wyjaśnia istotę uzdrowień dokonanych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przez Jezusa,</w:t>
            </w:r>
          </w:p>
          <w:p w:rsidR="00911BEB" w:rsidRPr="007B31AE" w:rsidRDefault="00911BEB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objaśnia, na czym polega zdrowie duszy, </w:t>
            </w:r>
          </w:p>
          <w:p w:rsidR="00911BEB" w:rsidRPr="007B31AE" w:rsidRDefault="00911BEB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opowiada o cudownym rozmnożeniu chleba przez Jezusa,</w:t>
            </w:r>
          </w:p>
          <w:p w:rsidR="0004191B" w:rsidRPr="007B31AE" w:rsidRDefault="0004191B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 xml:space="preserve">– streszcza tekst biblijny o uciszeniu burzy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na jeziorze,</w:t>
            </w:r>
          </w:p>
          <w:p w:rsidR="0004191B" w:rsidRPr="007B31AE" w:rsidRDefault="0004191B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wskazuje, że Jezus, uciszając burzę na jeziorze, objawił swoją Boską moc, pogłębił wiarę uczniów i okazał swoje miłosierdzie,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opowiada tekst biblijny o wskrzeszeniu Łazarza,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lastRenderedPageBreak/>
              <w:t xml:space="preserve">– </w:t>
            </w:r>
            <w:r w:rsidRPr="007B31AE">
              <w:rPr>
                <w:sz w:val="18"/>
                <w:szCs w:val="18"/>
              </w:rPr>
              <w:t>streszcza opis biblijny dotyczący ukrzyżowania Jezusa,</w:t>
            </w:r>
          </w:p>
          <w:p w:rsidR="00A835A3" w:rsidRPr="007B31AE" w:rsidRDefault="00A835A3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uzasadnia znaczenie śmierci Pana Jezusa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na krzyżu,</w:t>
            </w:r>
          </w:p>
          <w:p w:rsidR="00892269" w:rsidRPr="007B31AE" w:rsidRDefault="00892269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uzasadnia konieczność czerpania mocy i siły płynącej z krzyża w sytuacjach trudnych,</w:t>
            </w:r>
          </w:p>
          <w:p w:rsidR="00892269" w:rsidRPr="007B31AE" w:rsidRDefault="00892269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określa, czym jest Tajemnica Paschalna Chrystusa,</w:t>
            </w:r>
          </w:p>
          <w:p w:rsidR="00DC1F2B" w:rsidRPr="007B31AE" w:rsidRDefault="00DC1F2B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streszcza teksty biblijne na temat zmartwychwstania Pana Jezusa,</w:t>
            </w:r>
          </w:p>
          <w:p w:rsidR="00DC1F2B" w:rsidRPr="007B31AE" w:rsidRDefault="00DC1F2B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przytacza słowa Jezusa, skierowane do świętego Tomasza,</w:t>
            </w:r>
          </w:p>
          <w:p w:rsidR="00DC1F2B" w:rsidRPr="007B31AE" w:rsidRDefault="00DC1F2B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wyjaśnia, dlaczego Pan Jezus po swoim zmartwychwstaniu ukazywał się Apostołom,</w:t>
            </w:r>
          </w:p>
          <w:p w:rsidR="008D45F6" w:rsidRPr="007B31AE" w:rsidRDefault="00DC1F2B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streszcza tekst biblijny, opisujący spotkanie Zmartwychwstałego Jezusa z Apostołami,</w:t>
            </w:r>
          </w:p>
          <w:p w:rsidR="007B430C" w:rsidRPr="007B31AE" w:rsidRDefault="008D45F6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t>– analizuje, czym jest nadz</w:t>
            </w:r>
            <w:r w:rsidR="005C3C7C" w:rsidRPr="007B31AE">
              <w:rPr>
                <w:sz w:val="18"/>
                <w:szCs w:val="18"/>
              </w:rPr>
              <w:t xml:space="preserve">ieja w odniesieniu </w:t>
            </w:r>
            <w:r w:rsidR="00AD47DB">
              <w:rPr>
                <w:sz w:val="18"/>
                <w:szCs w:val="18"/>
              </w:rPr>
              <w:br/>
            </w:r>
            <w:r w:rsidR="005C3C7C" w:rsidRPr="007B31AE">
              <w:rPr>
                <w:sz w:val="18"/>
                <w:szCs w:val="18"/>
              </w:rPr>
              <w:t>do trudności.</w:t>
            </w:r>
          </w:p>
        </w:tc>
        <w:tc>
          <w:tcPr>
            <w:tcW w:w="3918" w:type="dxa"/>
            <w:shd w:val="clear" w:color="auto" w:fill="auto"/>
          </w:tcPr>
          <w:p w:rsidR="007B430C" w:rsidRPr="007B31AE" w:rsidRDefault="007B430C" w:rsidP="0088249F">
            <w:pPr>
              <w:rPr>
                <w:sz w:val="18"/>
                <w:szCs w:val="18"/>
              </w:rPr>
            </w:pPr>
            <w:r w:rsidRPr="007B31AE">
              <w:rPr>
                <w:sz w:val="18"/>
                <w:szCs w:val="18"/>
              </w:rPr>
              <w:lastRenderedPageBreak/>
              <w:t>Uczeń:</w:t>
            </w:r>
          </w:p>
          <w:p w:rsidR="00DC1ADC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określa istotne części liturgii Wielkiego Piątku,</w:t>
            </w:r>
          </w:p>
          <w:p w:rsidR="00892269" w:rsidRPr="007B31AE" w:rsidRDefault="00892269" w:rsidP="0088249F">
            <w:pPr>
              <w:pStyle w:val="Akapitzlist"/>
              <w:ind w:left="0"/>
              <w:jc w:val="left"/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podaje, że </w:t>
            </w:r>
            <w:r w:rsidRPr="007B31AE">
              <w:rPr>
                <w:sz w:val="18"/>
                <w:szCs w:val="18"/>
              </w:rPr>
              <w:t xml:space="preserve">chrzest jest uczestnictwem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w Tajemnicy Paschalnej Chrystusa,</w:t>
            </w:r>
          </w:p>
          <w:p w:rsidR="00892269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objaśnia, w jaki sposób uczestniczymy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w Tajemnicy Paschalnej Chrystusa,</w:t>
            </w:r>
          </w:p>
          <w:p w:rsidR="00DC1ADC" w:rsidRPr="007B31AE" w:rsidRDefault="00DC1ADC" w:rsidP="0088249F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>wyjaśnia, dlaczego zmartwychwstanie Jezusa stanowi dla nas źródło chrześcijańskiego życia,</w:t>
            </w:r>
          </w:p>
          <w:p w:rsidR="00DC1ADC" w:rsidRPr="007B31AE" w:rsidRDefault="00DC1ADC" w:rsidP="0088249F">
            <w:pPr>
              <w:rPr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sz w:val="18"/>
                <w:szCs w:val="18"/>
              </w:rPr>
              <w:t xml:space="preserve">uzasadnia potrzebę spotkania z Jezusem </w:t>
            </w:r>
            <w:r w:rsidR="00AD47DB">
              <w:rPr>
                <w:sz w:val="18"/>
                <w:szCs w:val="18"/>
              </w:rPr>
              <w:br/>
            </w:r>
            <w:r w:rsidRPr="007B31AE">
              <w:rPr>
                <w:sz w:val="18"/>
                <w:szCs w:val="18"/>
              </w:rPr>
              <w:t>we Mszy Świętej,</w:t>
            </w:r>
          </w:p>
          <w:p w:rsidR="007B430C" w:rsidRPr="007B31AE" w:rsidRDefault="00DC1ADC" w:rsidP="0088249F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iCs/>
                <w:kern w:val="16"/>
                <w:sz w:val="18"/>
                <w:szCs w:val="18"/>
              </w:rPr>
            </w:pPr>
            <w:r w:rsidRPr="007B31AE">
              <w:rPr>
                <w:bCs/>
                <w:sz w:val="18"/>
                <w:szCs w:val="18"/>
              </w:rPr>
              <w:t xml:space="preserve">– </w:t>
            </w:r>
            <w:r w:rsidRPr="007B31AE">
              <w:rPr>
                <w:iCs/>
                <w:kern w:val="16"/>
                <w:sz w:val="18"/>
                <w:szCs w:val="18"/>
              </w:rPr>
              <w:t>uzasadnia obecność Boga w swoich przeżyciach wakacyjnych</w:t>
            </w:r>
            <w:r w:rsidR="005C3C7C" w:rsidRPr="007B31AE">
              <w:rPr>
                <w:iCs/>
                <w:kern w:val="16"/>
                <w:sz w:val="18"/>
                <w:szCs w:val="18"/>
              </w:rPr>
              <w:t>.</w:t>
            </w:r>
          </w:p>
        </w:tc>
      </w:tr>
    </w:tbl>
    <w:p w:rsidR="007B430C" w:rsidRPr="007B31AE" w:rsidRDefault="007B430C" w:rsidP="0088249F">
      <w:pPr>
        <w:rPr>
          <w:sz w:val="18"/>
          <w:szCs w:val="18"/>
        </w:rPr>
      </w:pPr>
    </w:p>
    <w:p w:rsidR="007B430C" w:rsidRPr="007B31AE" w:rsidRDefault="007B430C" w:rsidP="0088249F">
      <w:pPr>
        <w:rPr>
          <w:sz w:val="22"/>
          <w:szCs w:val="18"/>
        </w:rPr>
      </w:pPr>
    </w:p>
    <w:sectPr w:rsidR="007B430C" w:rsidRPr="007B31AE" w:rsidSect="007B430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D93" w:rsidRDefault="00B92D93" w:rsidP="00FC7C52">
      <w:r>
        <w:separator/>
      </w:r>
    </w:p>
  </w:endnote>
  <w:endnote w:type="continuationSeparator" w:id="1">
    <w:p w:rsidR="00B92D93" w:rsidRDefault="00B92D93" w:rsidP="00FC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droc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oronto"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D93" w:rsidRDefault="00B92D93" w:rsidP="00FC7C52">
      <w:r>
        <w:separator/>
      </w:r>
    </w:p>
  </w:footnote>
  <w:footnote w:type="continuationSeparator" w:id="1">
    <w:p w:rsidR="00B92D93" w:rsidRDefault="00B92D93" w:rsidP="00FC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D86"/>
    <w:multiLevelType w:val="hybridMultilevel"/>
    <w:tmpl w:val="DD9C4CB6"/>
    <w:lvl w:ilvl="0" w:tplc="5CCEDD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E16A7"/>
    <w:multiLevelType w:val="multilevel"/>
    <w:tmpl w:val="B8DC7568"/>
    <w:styleLink w:val="WW8Num17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"/>
      <w:lvlJc w:val="left"/>
      <w:rPr>
        <w:rFonts w:ascii="Symbol" w:hAnsi="Symbol" w:hint="default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30C"/>
    <w:rsid w:val="000012D1"/>
    <w:rsid w:val="00012911"/>
    <w:rsid w:val="000318CD"/>
    <w:rsid w:val="00031DB8"/>
    <w:rsid w:val="0004191B"/>
    <w:rsid w:val="00074B74"/>
    <w:rsid w:val="00083348"/>
    <w:rsid w:val="000974FF"/>
    <w:rsid w:val="000A05D8"/>
    <w:rsid w:val="000A1842"/>
    <w:rsid w:val="000A6377"/>
    <w:rsid w:val="000B3BD2"/>
    <w:rsid w:val="000E51C9"/>
    <w:rsid w:val="00106C60"/>
    <w:rsid w:val="001407A5"/>
    <w:rsid w:val="00144162"/>
    <w:rsid w:val="00161973"/>
    <w:rsid w:val="0017580D"/>
    <w:rsid w:val="001860FE"/>
    <w:rsid w:val="00192346"/>
    <w:rsid w:val="001C41C8"/>
    <w:rsid w:val="001E64A4"/>
    <w:rsid w:val="00223550"/>
    <w:rsid w:val="00241E9C"/>
    <w:rsid w:val="00253C5E"/>
    <w:rsid w:val="002A2B13"/>
    <w:rsid w:val="002B60D1"/>
    <w:rsid w:val="002F36A1"/>
    <w:rsid w:val="00336688"/>
    <w:rsid w:val="00351818"/>
    <w:rsid w:val="0035703C"/>
    <w:rsid w:val="00364697"/>
    <w:rsid w:val="00367DB9"/>
    <w:rsid w:val="003820AB"/>
    <w:rsid w:val="00383E2A"/>
    <w:rsid w:val="003C4B68"/>
    <w:rsid w:val="00425361"/>
    <w:rsid w:val="00440EA7"/>
    <w:rsid w:val="004466A5"/>
    <w:rsid w:val="00461771"/>
    <w:rsid w:val="004628AC"/>
    <w:rsid w:val="00473460"/>
    <w:rsid w:val="004D20F3"/>
    <w:rsid w:val="004D4DA3"/>
    <w:rsid w:val="004F40E4"/>
    <w:rsid w:val="004F42B2"/>
    <w:rsid w:val="004F4E2E"/>
    <w:rsid w:val="00565A06"/>
    <w:rsid w:val="0058567A"/>
    <w:rsid w:val="005A0A95"/>
    <w:rsid w:val="005B0A32"/>
    <w:rsid w:val="005B3C5D"/>
    <w:rsid w:val="005B5293"/>
    <w:rsid w:val="005C3C7C"/>
    <w:rsid w:val="005C5A5F"/>
    <w:rsid w:val="005E1C0E"/>
    <w:rsid w:val="006007B8"/>
    <w:rsid w:val="0063792C"/>
    <w:rsid w:val="00643471"/>
    <w:rsid w:val="00652CD3"/>
    <w:rsid w:val="00655B65"/>
    <w:rsid w:val="006576A0"/>
    <w:rsid w:val="00686528"/>
    <w:rsid w:val="006B07A1"/>
    <w:rsid w:val="006F2045"/>
    <w:rsid w:val="00706514"/>
    <w:rsid w:val="00720990"/>
    <w:rsid w:val="00725946"/>
    <w:rsid w:val="0072720A"/>
    <w:rsid w:val="00733E79"/>
    <w:rsid w:val="00737453"/>
    <w:rsid w:val="00747E13"/>
    <w:rsid w:val="007544F8"/>
    <w:rsid w:val="0077113F"/>
    <w:rsid w:val="007743F1"/>
    <w:rsid w:val="00784CA3"/>
    <w:rsid w:val="007B31AE"/>
    <w:rsid w:val="007B430C"/>
    <w:rsid w:val="007C2A39"/>
    <w:rsid w:val="007F36CA"/>
    <w:rsid w:val="00824903"/>
    <w:rsid w:val="00837616"/>
    <w:rsid w:val="00855C72"/>
    <w:rsid w:val="00880086"/>
    <w:rsid w:val="0088249F"/>
    <w:rsid w:val="00892269"/>
    <w:rsid w:val="008B3961"/>
    <w:rsid w:val="008D45F6"/>
    <w:rsid w:val="008F3D05"/>
    <w:rsid w:val="008F5A1E"/>
    <w:rsid w:val="008F7F69"/>
    <w:rsid w:val="00911BEB"/>
    <w:rsid w:val="00926A5E"/>
    <w:rsid w:val="00933960"/>
    <w:rsid w:val="009737D2"/>
    <w:rsid w:val="00973E53"/>
    <w:rsid w:val="00981DAF"/>
    <w:rsid w:val="009C16F8"/>
    <w:rsid w:val="009D11F1"/>
    <w:rsid w:val="009E330F"/>
    <w:rsid w:val="009E6383"/>
    <w:rsid w:val="009F0B94"/>
    <w:rsid w:val="00A01638"/>
    <w:rsid w:val="00A07320"/>
    <w:rsid w:val="00A41548"/>
    <w:rsid w:val="00A5009F"/>
    <w:rsid w:val="00A71A68"/>
    <w:rsid w:val="00A75D57"/>
    <w:rsid w:val="00A835A3"/>
    <w:rsid w:val="00AD47DB"/>
    <w:rsid w:val="00AE0745"/>
    <w:rsid w:val="00AF10C1"/>
    <w:rsid w:val="00AF4BBB"/>
    <w:rsid w:val="00B00559"/>
    <w:rsid w:val="00B1239B"/>
    <w:rsid w:val="00B22448"/>
    <w:rsid w:val="00B2567C"/>
    <w:rsid w:val="00B32D43"/>
    <w:rsid w:val="00B367AC"/>
    <w:rsid w:val="00B4640C"/>
    <w:rsid w:val="00B52278"/>
    <w:rsid w:val="00B65823"/>
    <w:rsid w:val="00B73DEA"/>
    <w:rsid w:val="00B757E3"/>
    <w:rsid w:val="00B75ADE"/>
    <w:rsid w:val="00B879B6"/>
    <w:rsid w:val="00B92D93"/>
    <w:rsid w:val="00BD0CCE"/>
    <w:rsid w:val="00C012DC"/>
    <w:rsid w:val="00C02614"/>
    <w:rsid w:val="00C06F56"/>
    <w:rsid w:val="00C344E0"/>
    <w:rsid w:val="00C34638"/>
    <w:rsid w:val="00C53AE2"/>
    <w:rsid w:val="00C60872"/>
    <w:rsid w:val="00C65CE2"/>
    <w:rsid w:val="00C74C92"/>
    <w:rsid w:val="00C801E3"/>
    <w:rsid w:val="00C811C0"/>
    <w:rsid w:val="00C819C5"/>
    <w:rsid w:val="00CB719D"/>
    <w:rsid w:val="00CC0384"/>
    <w:rsid w:val="00CC6BC9"/>
    <w:rsid w:val="00CE51C6"/>
    <w:rsid w:val="00CF233D"/>
    <w:rsid w:val="00D12C4B"/>
    <w:rsid w:val="00D15485"/>
    <w:rsid w:val="00D22CC0"/>
    <w:rsid w:val="00D3676F"/>
    <w:rsid w:val="00DA2077"/>
    <w:rsid w:val="00DA7748"/>
    <w:rsid w:val="00DC1ADC"/>
    <w:rsid w:val="00DC1F2B"/>
    <w:rsid w:val="00DD1D05"/>
    <w:rsid w:val="00DD792D"/>
    <w:rsid w:val="00DE4889"/>
    <w:rsid w:val="00DE7F47"/>
    <w:rsid w:val="00E02D98"/>
    <w:rsid w:val="00E75EA1"/>
    <w:rsid w:val="00E85916"/>
    <w:rsid w:val="00EA2B46"/>
    <w:rsid w:val="00ED3737"/>
    <w:rsid w:val="00ED78A4"/>
    <w:rsid w:val="00EE4B5A"/>
    <w:rsid w:val="00F072D9"/>
    <w:rsid w:val="00F16DC3"/>
    <w:rsid w:val="00F26926"/>
    <w:rsid w:val="00FB62ED"/>
    <w:rsid w:val="00FC1259"/>
    <w:rsid w:val="00FC7C52"/>
    <w:rsid w:val="00FE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0C"/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DA7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B430C"/>
    <w:pPr>
      <w:spacing w:before="240" w:after="60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rsid w:val="007B430C"/>
    <w:rPr>
      <w:rFonts w:ascii="Calibri" w:eastAsia="Times New Roman" w:hAnsi="Calibri" w:cs="Times New Roman"/>
      <w:b/>
      <w:bCs/>
    </w:rPr>
  </w:style>
  <w:style w:type="paragraph" w:customStyle="1" w:styleId="TekstTabela">
    <w:name w:val="TekstTabela"/>
    <w:basedOn w:val="Normalny"/>
    <w:uiPriority w:val="99"/>
    <w:rsid w:val="007B430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eastAsia="Calibri" w:hAnsi="Cambria" w:cs="Cambria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B430C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</w:rPr>
  </w:style>
  <w:style w:type="character" w:customStyle="1" w:styleId="TytuZnak">
    <w:name w:val="Tytuł Znak"/>
    <w:link w:val="Tytu"/>
    <w:uiPriority w:val="99"/>
    <w:rsid w:val="007B430C"/>
    <w:rPr>
      <w:rFonts w:ascii="Bedrock" w:eastAsia="Calibri" w:hAnsi="Bedrock" w:cs="Times New Roman"/>
      <w:caps/>
      <w:color w:val="000000"/>
      <w:w w:val="120"/>
      <w:sz w:val="40"/>
      <w:szCs w:val="40"/>
    </w:rPr>
  </w:style>
  <w:style w:type="paragraph" w:customStyle="1" w:styleId="Pa27">
    <w:name w:val="Pa27"/>
    <w:basedOn w:val="Normalny"/>
    <w:next w:val="Normalny"/>
    <w:uiPriority w:val="99"/>
    <w:rsid w:val="007B430C"/>
    <w:pPr>
      <w:autoSpaceDE w:val="0"/>
      <w:autoSpaceDN w:val="0"/>
      <w:adjustRightInd w:val="0"/>
      <w:spacing w:line="241" w:lineRule="atLeast"/>
    </w:pPr>
    <w:rPr>
      <w:rFonts w:ascii="Cambria" w:eastAsia="Calibri" w:hAnsi="Cambria"/>
      <w:szCs w:val="24"/>
    </w:rPr>
  </w:style>
  <w:style w:type="paragraph" w:customStyle="1" w:styleId="Default">
    <w:name w:val="Default"/>
    <w:rsid w:val="007B430C"/>
    <w:pPr>
      <w:autoSpaceDE w:val="0"/>
      <w:autoSpaceDN w:val="0"/>
      <w:adjustRightInd w:val="0"/>
    </w:pPr>
    <w:rPr>
      <w:rFonts w:ascii="Toronto" w:hAnsi="Toronto" w:cs="Toron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30C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Textbodyindent">
    <w:name w:val="Text body indent"/>
    <w:basedOn w:val="Normalny"/>
    <w:rsid w:val="007B430C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Heading1">
    <w:name w:val="Heading 1"/>
    <w:basedOn w:val="Normalny"/>
    <w:next w:val="Normalny"/>
    <w:rsid w:val="007B430C"/>
    <w:pPr>
      <w:keepNext/>
      <w:widowControl w:val="0"/>
      <w:suppressAutoHyphens/>
      <w:autoSpaceDN w:val="0"/>
      <w:jc w:val="both"/>
      <w:textAlignment w:val="baseline"/>
      <w:outlineLvl w:val="0"/>
    </w:pPr>
    <w:rPr>
      <w:rFonts w:eastAsia="Arial Unicode MS" w:cs="Mangal"/>
      <w:kern w:val="3"/>
      <w:szCs w:val="24"/>
      <w:u w:val="single"/>
      <w:lang w:eastAsia="zh-CN" w:bidi="hi-IN"/>
    </w:rPr>
  </w:style>
  <w:style w:type="paragraph" w:customStyle="1" w:styleId="Standard">
    <w:name w:val="Standard"/>
    <w:rsid w:val="007B430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76">
    <w:name w:val="WW8Num176"/>
    <w:basedOn w:val="Bezlisty"/>
    <w:rsid w:val="007B430C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7B430C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B430C"/>
    <w:rPr>
      <w:rFonts w:ascii="Times New Roman" w:eastAsia="Calibri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B430C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rsid w:val="007B430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ypunktowaniepoj">
    <w:name w:val="Wypunktowanie poj"/>
    <w:basedOn w:val="Normalny"/>
    <w:autoRedefine/>
    <w:rsid w:val="001C41C8"/>
    <w:pPr>
      <w:ind w:left="357"/>
      <w:jc w:val="both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30C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B430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">
    <w:name w:val="Tekst"/>
    <w:basedOn w:val="Normalny"/>
    <w:uiPriority w:val="99"/>
    <w:rsid w:val="007B43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C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C7C5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C7C5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A7748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0C"/>
    <w:rPr>
      <w:rFonts w:ascii="Times New Roman" w:eastAsia="Times New Roman" w:hAnsi="Times New Roman"/>
      <w:sz w:val="24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B430C"/>
    <w:pPr>
      <w:spacing w:before="240" w:after="60"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"/>
    <w:rsid w:val="007B430C"/>
    <w:rPr>
      <w:rFonts w:ascii="Calibri" w:eastAsia="Times New Roman" w:hAnsi="Calibri" w:cs="Times New Roman"/>
      <w:b/>
      <w:bCs/>
      <w:lang w:val="x-none"/>
    </w:rPr>
  </w:style>
  <w:style w:type="paragraph" w:customStyle="1" w:styleId="TekstTabela">
    <w:name w:val="TekstTabela"/>
    <w:basedOn w:val="Normalny"/>
    <w:uiPriority w:val="99"/>
    <w:rsid w:val="007B430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ambria" w:eastAsia="Calibri" w:hAnsi="Cambria" w:cs="Cambria"/>
      <w:color w:val="000000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B430C"/>
    <w:pPr>
      <w:autoSpaceDE w:val="0"/>
      <w:autoSpaceDN w:val="0"/>
      <w:adjustRightInd w:val="0"/>
      <w:spacing w:before="283" w:after="454" w:line="288" w:lineRule="auto"/>
      <w:jc w:val="center"/>
      <w:textAlignment w:val="center"/>
    </w:pPr>
    <w:rPr>
      <w:rFonts w:ascii="Bedrock" w:eastAsia="Calibri" w:hAnsi="Bedrock"/>
      <w:caps/>
      <w:color w:val="000000"/>
      <w:w w:val="120"/>
      <w:sz w:val="40"/>
      <w:szCs w:val="40"/>
      <w:lang w:val="x-none" w:eastAsia="x-none"/>
    </w:rPr>
  </w:style>
  <w:style w:type="character" w:customStyle="1" w:styleId="TytuZnak">
    <w:name w:val="Tytuł Znak"/>
    <w:link w:val="Tytu"/>
    <w:uiPriority w:val="99"/>
    <w:rsid w:val="007B430C"/>
    <w:rPr>
      <w:rFonts w:ascii="Bedrock" w:eastAsia="Calibri" w:hAnsi="Bedrock" w:cs="Times New Roman"/>
      <w:caps/>
      <w:color w:val="000000"/>
      <w:w w:val="120"/>
      <w:sz w:val="40"/>
      <w:szCs w:val="40"/>
      <w:lang w:val="x-none" w:eastAsia="x-none"/>
    </w:rPr>
  </w:style>
  <w:style w:type="paragraph" w:customStyle="1" w:styleId="Pa27">
    <w:name w:val="Pa27"/>
    <w:basedOn w:val="Normalny"/>
    <w:next w:val="Normalny"/>
    <w:uiPriority w:val="99"/>
    <w:rsid w:val="007B430C"/>
    <w:pPr>
      <w:autoSpaceDE w:val="0"/>
      <w:autoSpaceDN w:val="0"/>
      <w:adjustRightInd w:val="0"/>
      <w:spacing w:line="241" w:lineRule="atLeast"/>
    </w:pPr>
    <w:rPr>
      <w:rFonts w:ascii="Cambria" w:eastAsia="Calibri" w:hAnsi="Cambria"/>
      <w:szCs w:val="24"/>
    </w:rPr>
  </w:style>
  <w:style w:type="paragraph" w:customStyle="1" w:styleId="Default">
    <w:name w:val="Default"/>
    <w:rsid w:val="007B430C"/>
    <w:pPr>
      <w:autoSpaceDE w:val="0"/>
      <w:autoSpaceDN w:val="0"/>
      <w:adjustRightInd w:val="0"/>
    </w:pPr>
    <w:rPr>
      <w:rFonts w:ascii="Toronto" w:hAnsi="Toronto" w:cs="Toron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430C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Textbodyindent">
    <w:name w:val="Text body indent"/>
    <w:basedOn w:val="Normalny"/>
    <w:rsid w:val="007B430C"/>
    <w:pPr>
      <w:widowControl w:val="0"/>
      <w:suppressAutoHyphens/>
      <w:autoSpaceDN w:val="0"/>
      <w:ind w:left="851"/>
      <w:textAlignment w:val="baseline"/>
    </w:pPr>
    <w:rPr>
      <w:rFonts w:eastAsia="Arial Unicode MS" w:cs="Mangal"/>
      <w:kern w:val="3"/>
      <w:szCs w:val="20"/>
      <w:lang w:eastAsia="zh-CN" w:bidi="hi-IN"/>
    </w:rPr>
  </w:style>
  <w:style w:type="paragraph" w:customStyle="1" w:styleId="Heading1">
    <w:name w:val="Heading 1"/>
    <w:basedOn w:val="Normalny"/>
    <w:next w:val="Normalny"/>
    <w:rsid w:val="007B430C"/>
    <w:pPr>
      <w:keepNext/>
      <w:widowControl w:val="0"/>
      <w:suppressAutoHyphens/>
      <w:autoSpaceDN w:val="0"/>
      <w:jc w:val="both"/>
      <w:textAlignment w:val="baseline"/>
      <w:outlineLvl w:val="0"/>
    </w:pPr>
    <w:rPr>
      <w:rFonts w:eastAsia="Arial Unicode MS" w:cs="Mangal"/>
      <w:kern w:val="3"/>
      <w:szCs w:val="24"/>
      <w:u w:val="single"/>
      <w:lang w:eastAsia="zh-CN" w:bidi="hi-IN"/>
    </w:rPr>
  </w:style>
  <w:style w:type="paragraph" w:customStyle="1" w:styleId="Standard">
    <w:name w:val="Standard"/>
    <w:rsid w:val="007B430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76">
    <w:name w:val="WW8Num176"/>
    <w:basedOn w:val="Bezlisty"/>
    <w:rsid w:val="007B430C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7B430C"/>
    <w:pPr>
      <w:spacing w:after="120"/>
      <w:jc w:val="both"/>
    </w:pPr>
    <w:rPr>
      <w:rFonts w:eastAsia="Calibri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7B430C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7B430C"/>
    <w:pPr>
      <w:spacing w:after="120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uiPriority w:val="99"/>
    <w:rsid w:val="007B430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Wypunktowaniepoj">
    <w:name w:val="Wypunktowanie poj"/>
    <w:basedOn w:val="Normalny"/>
    <w:autoRedefine/>
    <w:rsid w:val="001C41C8"/>
    <w:pPr>
      <w:ind w:left="357"/>
      <w:jc w:val="both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430C"/>
    <w:pPr>
      <w:spacing w:after="120"/>
      <w:ind w:left="283"/>
    </w:pPr>
    <w:rPr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B430C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Tekst">
    <w:name w:val="Tekst"/>
    <w:basedOn w:val="Normalny"/>
    <w:uiPriority w:val="99"/>
    <w:rsid w:val="007B43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C5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C7C5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C7C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94A0-53B9-42E4-A149-0841A81A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KrystianK</cp:lastModifiedBy>
  <cp:revision>4</cp:revision>
  <dcterms:created xsi:type="dcterms:W3CDTF">2015-07-07T10:14:00Z</dcterms:created>
  <dcterms:modified xsi:type="dcterms:W3CDTF">2017-10-24T06:40:00Z</dcterms:modified>
</cp:coreProperties>
</file>